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450" w:rsidRPr="006928A4" w:rsidRDefault="00BE1BB6" w:rsidP="00BE1BB6">
      <w:pPr>
        <w:spacing w:afterLines="50" w:after="180"/>
        <w:jc w:val="center"/>
        <w:rPr>
          <w:rFonts w:ascii="標楷體" w:eastAsia="標楷體" w:hAnsi="標楷體"/>
          <w:sz w:val="40"/>
          <w:szCs w:val="40"/>
        </w:rPr>
      </w:pPr>
      <w:bookmarkStart w:id="0" w:name="_GoBack"/>
      <w:bookmarkEnd w:id="0"/>
      <w:r w:rsidRPr="006928A4">
        <w:rPr>
          <w:rFonts w:ascii="標楷體" w:eastAsia="標楷體" w:hAnsi="標楷體" w:hint="eastAsia"/>
          <w:sz w:val="40"/>
          <w:szCs w:val="40"/>
        </w:rPr>
        <w:t>2022逆風教育助學報名簡章</w:t>
      </w:r>
    </w:p>
    <w:p w:rsidR="00BE1BB6" w:rsidRPr="006928A4" w:rsidRDefault="00BE1BB6" w:rsidP="00BE1BB6">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申請資格</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15歲以上至24歲以下高中職及大專院校大學部在學學生。(民國87年9月2日以後至民國96年9月1日以前出生者)</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本國人民：持有中華民國身份證者。</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現正或即將就讀111學年度高中職、大專院校及進修學校大學部（我國認定之正規教育系統發給之正式學籍在校學生，但不含研究生、學分班)。</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具經濟困難者。</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需經由學校老師、社工或輔導等專業人員提供紙本推薦函。</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每戶補助不得超過二人。</w:t>
      </w:r>
    </w:p>
    <w:p w:rsidR="00BE1BB6" w:rsidRPr="006928A4" w:rsidRDefault="00BE1BB6" w:rsidP="00F55C71">
      <w:pPr>
        <w:pStyle w:val="a7"/>
        <w:numPr>
          <w:ilvl w:val="1"/>
          <w:numId w:val="1"/>
        </w:numPr>
        <w:spacing w:afterLines="50" w:after="180"/>
        <w:ind w:leftChars="0" w:left="964" w:hanging="482"/>
        <w:rPr>
          <w:rFonts w:ascii="標楷體" w:eastAsia="標楷體" w:hAnsi="標楷體"/>
          <w:szCs w:val="24"/>
        </w:rPr>
      </w:pPr>
      <w:r w:rsidRPr="006928A4">
        <w:rPr>
          <w:rFonts w:ascii="標楷體" w:eastAsia="標楷體" w:hAnsi="標楷體" w:hint="eastAsia"/>
          <w:szCs w:val="24"/>
        </w:rPr>
        <w:t>為開放更多有需求之學生申請，已請領過本計劃資助金者不得重覆申請。</w:t>
      </w:r>
    </w:p>
    <w:p w:rsidR="00BE1BB6" w:rsidRPr="006928A4" w:rsidRDefault="00BE1BB6" w:rsidP="00BE1BB6">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申請說明</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報名方式：</w:t>
      </w:r>
    </w:p>
    <w:p w:rsidR="00BE1BB6" w:rsidRPr="006928A4" w:rsidRDefault="00BE1BB6" w:rsidP="00BE1BB6">
      <w:pPr>
        <w:ind w:leftChars="400" w:left="960"/>
        <w:rPr>
          <w:rFonts w:ascii="標楷體" w:eastAsia="標楷體" w:hAnsi="標楷體"/>
          <w:szCs w:val="24"/>
        </w:rPr>
      </w:pPr>
      <w:r w:rsidRPr="006928A4">
        <w:rPr>
          <w:rFonts w:ascii="標楷體" w:eastAsia="標楷體" w:hAnsi="標楷體" w:hint="eastAsia"/>
          <w:szCs w:val="24"/>
        </w:rPr>
        <w:t>※ 第一階段：至逆風教育助學網站【線上申請】進入系統填寫報名表，即可完成第一階段報名。</w:t>
      </w:r>
    </w:p>
    <w:p w:rsidR="00BE1BB6" w:rsidRPr="006928A4" w:rsidRDefault="00BE1BB6" w:rsidP="00BE1BB6">
      <w:pPr>
        <w:ind w:leftChars="400" w:left="960"/>
        <w:rPr>
          <w:rFonts w:ascii="標楷體" w:eastAsia="標楷體" w:hAnsi="標楷體"/>
          <w:szCs w:val="24"/>
        </w:rPr>
      </w:pPr>
      <w:r w:rsidRPr="006928A4">
        <w:rPr>
          <w:rFonts w:ascii="標楷體" w:eastAsia="標楷體" w:hAnsi="標楷體" w:hint="eastAsia"/>
          <w:szCs w:val="24"/>
        </w:rPr>
        <w:t>※ 第二階段：於111年7月25日前將填寫完成之【夢想實踐計劃】</w:t>
      </w:r>
      <w:r w:rsidR="006928A4">
        <w:rPr>
          <w:rFonts w:ascii="標楷體" w:eastAsia="標楷體" w:hAnsi="標楷體" w:hint="eastAsia"/>
          <w:szCs w:val="24"/>
        </w:rPr>
        <w:t>及相關附件</w:t>
      </w:r>
      <w:r w:rsidRPr="006928A4">
        <w:rPr>
          <w:rFonts w:ascii="標楷體" w:eastAsia="標楷體" w:hAnsi="標楷體" w:hint="eastAsia"/>
          <w:szCs w:val="24"/>
        </w:rPr>
        <w:t>上傳系統，即完成全部報名程序。</w:t>
      </w:r>
    </w:p>
    <w:p w:rsidR="00BE1BB6" w:rsidRPr="006928A4" w:rsidRDefault="00BE1BB6" w:rsidP="00BE1BB6">
      <w:pPr>
        <w:ind w:leftChars="400" w:left="960"/>
        <w:rPr>
          <w:rFonts w:ascii="標楷體" w:eastAsia="標楷體" w:hAnsi="標楷體"/>
          <w:szCs w:val="24"/>
        </w:rPr>
      </w:pPr>
      <w:r w:rsidRPr="006928A4">
        <w:rPr>
          <w:rFonts w:ascii="標楷體" w:eastAsia="標楷體" w:hAnsi="標楷體" w:hint="eastAsia"/>
          <w:szCs w:val="24"/>
        </w:rPr>
        <w:t>【報名期間如有夢想計畫撰寫或申請資格問題，可參與夢想實踐說明會（7月9日台北、7月16日台中）</w:t>
      </w:r>
      <w:r w:rsidR="00290853">
        <w:rPr>
          <w:rFonts w:ascii="標楷體" w:eastAsia="標楷體" w:hAnsi="標楷體" w:hint="eastAsia"/>
          <w:szCs w:val="24"/>
        </w:rPr>
        <w:t>。</w:t>
      </w:r>
      <w:r w:rsidRPr="006928A4">
        <w:rPr>
          <w:rFonts w:ascii="標楷體" w:eastAsia="標楷體" w:hAnsi="標楷體" w:hint="eastAsia"/>
          <w:szCs w:val="24"/>
        </w:rPr>
        <w:t>】</w:t>
      </w:r>
    </w:p>
    <w:p w:rsidR="00BE1BB6" w:rsidRPr="006928A4" w:rsidRDefault="00BE1BB6" w:rsidP="00BE1BB6">
      <w:pPr>
        <w:ind w:leftChars="400" w:left="960"/>
        <w:rPr>
          <w:rFonts w:ascii="標楷體" w:eastAsia="標楷體" w:hAnsi="標楷體"/>
          <w:szCs w:val="24"/>
        </w:rPr>
      </w:pPr>
      <w:r w:rsidRPr="006928A4">
        <w:rPr>
          <w:rFonts w:ascii="標楷體" w:eastAsia="標楷體" w:hAnsi="標楷體" w:hint="eastAsia"/>
          <w:szCs w:val="24"/>
        </w:rPr>
        <w:t>【夢想諮詢室預約系統名額有限，專人線上視訊一對一</w:t>
      </w:r>
      <w:r w:rsidR="00290853">
        <w:rPr>
          <w:rFonts w:ascii="標楷體" w:eastAsia="標楷體" w:hAnsi="標楷體" w:hint="eastAsia"/>
          <w:szCs w:val="24"/>
        </w:rPr>
        <w:t>協助夢想引導發想、計劃書撰寫。</w:t>
      </w:r>
      <w:r w:rsidRPr="006928A4">
        <w:rPr>
          <w:rFonts w:ascii="標楷體" w:eastAsia="標楷體" w:hAnsi="標楷體" w:hint="eastAsia"/>
          <w:szCs w:val="24"/>
        </w:rPr>
        <w:t>】</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申請期間：即日起至111年7月25日止。</w:t>
      </w:r>
      <w:r w:rsidR="006928A4">
        <w:rPr>
          <w:rFonts w:ascii="標楷體" w:eastAsia="標楷體" w:hAnsi="標楷體" w:hint="eastAsia"/>
          <w:szCs w:val="24"/>
        </w:rPr>
        <w:t>（紙本報名者以郵戳為憑）</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若學生已接受補助或正在申請教育部及其他民間單位補助計畫</w:t>
      </w:r>
      <w:r w:rsidR="00A73B87" w:rsidRPr="006928A4">
        <w:rPr>
          <w:rFonts w:ascii="標楷體" w:eastAsia="標楷體" w:hAnsi="標楷體" w:hint="eastAsia"/>
          <w:szCs w:val="24"/>
        </w:rPr>
        <w:t>或培力課程</w:t>
      </w:r>
      <w:r w:rsidRPr="006928A4">
        <w:rPr>
          <w:rFonts w:ascii="標楷體" w:eastAsia="標楷體" w:hAnsi="標楷體" w:hint="eastAsia"/>
          <w:szCs w:val="24"/>
        </w:rPr>
        <w:t>，請如實於申請表單中填寫申請及補助狀況（含金額），方便主辦單位更了解你的狀況。</w:t>
      </w:r>
    </w:p>
    <w:p w:rsidR="00BE1BB6" w:rsidRPr="006928A4" w:rsidRDefault="00BE1BB6" w:rsidP="00BE1BB6">
      <w:pPr>
        <w:ind w:leftChars="400" w:left="960"/>
        <w:rPr>
          <w:rFonts w:ascii="標楷體" w:eastAsia="標楷體" w:hAnsi="標楷體"/>
          <w:szCs w:val="24"/>
        </w:rPr>
      </w:pPr>
      <w:r w:rsidRPr="006928A4">
        <w:rPr>
          <w:rFonts w:ascii="標楷體" w:eastAsia="標楷體" w:hAnsi="標楷體" w:hint="eastAsia"/>
          <w:szCs w:val="24"/>
        </w:rPr>
        <w:t>※ 申請教育部及其他民間單位補助計畫</w:t>
      </w:r>
      <w:r w:rsidR="00A73B87" w:rsidRPr="006928A4">
        <w:rPr>
          <w:rFonts w:ascii="標楷體" w:eastAsia="標楷體" w:hAnsi="標楷體" w:hint="eastAsia"/>
          <w:szCs w:val="24"/>
        </w:rPr>
        <w:t>或培力課程</w:t>
      </w:r>
      <w:r w:rsidRPr="006928A4">
        <w:rPr>
          <w:rFonts w:ascii="標楷體" w:eastAsia="標楷體" w:hAnsi="標楷體" w:hint="eastAsia"/>
          <w:szCs w:val="24"/>
        </w:rPr>
        <w:t>，不影響本計畫申請資格，但若有刻意隱蔽情事且經查證屬實，將取消計畫資格，並追回已撥付之教育資助金。</w:t>
      </w:r>
    </w:p>
    <w:p w:rsidR="00BE1BB6"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請於申請期限內繳交以下文件以完成報名：</w:t>
      </w:r>
    </w:p>
    <w:p w:rsidR="00290853" w:rsidRPr="006928A4" w:rsidRDefault="00290853" w:rsidP="00290853">
      <w:pPr>
        <w:pStyle w:val="a7"/>
        <w:ind w:leftChars="0" w:left="960"/>
        <w:rPr>
          <w:rFonts w:ascii="標楷體" w:eastAsia="標楷體" w:hAnsi="標楷體"/>
          <w:szCs w:val="24"/>
        </w:rPr>
      </w:pPr>
    </w:p>
    <w:tbl>
      <w:tblPr>
        <w:tblStyle w:val="a8"/>
        <w:tblW w:w="0" w:type="auto"/>
        <w:jc w:val="center"/>
        <w:tblLook w:val="04A0" w:firstRow="1" w:lastRow="0" w:firstColumn="1" w:lastColumn="0" w:noHBand="0" w:noVBand="1"/>
      </w:tblPr>
      <w:tblGrid>
        <w:gridCol w:w="1277"/>
        <w:gridCol w:w="3060"/>
        <w:gridCol w:w="2444"/>
        <w:gridCol w:w="3901"/>
      </w:tblGrid>
      <w:tr w:rsidR="006928A4" w:rsidRPr="006928A4" w:rsidTr="000E73F3">
        <w:trPr>
          <w:jc w:val="center"/>
        </w:trPr>
        <w:tc>
          <w:tcPr>
            <w:tcW w:w="1722" w:type="dxa"/>
            <w:vAlign w:val="center"/>
          </w:tcPr>
          <w:p w:rsidR="00167BCB" w:rsidRPr="006928A4" w:rsidRDefault="00167BCB" w:rsidP="000E73F3">
            <w:pPr>
              <w:rPr>
                <w:rFonts w:ascii="標楷體" w:eastAsia="標楷體" w:hAnsi="標楷體"/>
              </w:rPr>
            </w:pPr>
          </w:p>
        </w:tc>
        <w:tc>
          <w:tcPr>
            <w:tcW w:w="4405" w:type="dxa"/>
            <w:vAlign w:val="center"/>
          </w:tcPr>
          <w:p w:rsidR="00167BCB" w:rsidRPr="006928A4" w:rsidRDefault="00167BCB" w:rsidP="000E73F3">
            <w:pPr>
              <w:jc w:val="center"/>
              <w:rPr>
                <w:rFonts w:ascii="標楷體" w:eastAsia="標楷體" w:hAnsi="標楷體"/>
                <w:b/>
              </w:rPr>
            </w:pPr>
            <w:r w:rsidRPr="006928A4">
              <w:rPr>
                <w:rFonts w:ascii="標楷體" w:eastAsia="標楷體" w:hAnsi="標楷體" w:hint="eastAsia"/>
                <w:b/>
              </w:rPr>
              <w:t>項目</w:t>
            </w:r>
          </w:p>
        </w:tc>
        <w:tc>
          <w:tcPr>
            <w:tcW w:w="3260" w:type="dxa"/>
            <w:vAlign w:val="center"/>
          </w:tcPr>
          <w:p w:rsidR="00167BCB" w:rsidRPr="006928A4" w:rsidRDefault="00167BCB" w:rsidP="000E73F3">
            <w:pPr>
              <w:jc w:val="center"/>
              <w:rPr>
                <w:rFonts w:ascii="標楷體" w:eastAsia="標楷體" w:hAnsi="標楷體"/>
                <w:b/>
              </w:rPr>
            </w:pPr>
            <w:r w:rsidRPr="006928A4">
              <w:rPr>
                <w:rFonts w:ascii="標楷體" w:eastAsia="標楷體" w:hAnsi="標楷體" w:hint="eastAsia"/>
                <w:b/>
              </w:rPr>
              <w:t>繳交方式</w:t>
            </w:r>
          </w:p>
        </w:tc>
        <w:tc>
          <w:tcPr>
            <w:tcW w:w="5507" w:type="dxa"/>
            <w:vAlign w:val="center"/>
          </w:tcPr>
          <w:p w:rsidR="00167BCB" w:rsidRPr="006928A4" w:rsidRDefault="00167BCB" w:rsidP="000E73F3">
            <w:pPr>
              <w:jc w:val="center"/>
              <w:rPr>
                <w:rFonts w:ascii="標楷體" w:eastAsia="標楷體" w:hAnsi="標楷體"/>
                <w:b/>
              </w:rPr>
            </w:pPr>
            <w:r w:rsidRPr="006928A4">
              <w:rPr>
                <w:rFonts w:ascii="標楷體" w:eastAsia="標楷體" w:hAnsi="標楷體" w:hint="eastAsia"/>
                <w:b/>
              </w:rPr>
              <w:t>說明</w:t>
            </w:r>
          </w:p>
        </w:tc>
      </w:tr>
      <w:tr w:rsidR="006928A4" w:rsidRPr="006928A4" w:rsidTr="000E73F3">
        <w:trPr>
          <w:jc w:val="center"/>
        </w:trPr>
        <w:tc>
          <w:tcPr>
            <w:tcW w:w="1722" w:type="dxa"/>
            <w:vMerge w:val="restart"/>
            <w:vAlign w:val="center"/>
          </w:tcPr>
          <w:p w:rsidR="00167BCB" w:rsidRPr="006928A4" w:rsidRDefault="00167BCB" w:rsidP="000E73F3">
            <w:pPr>
              <w:jc w:val="center"/>
              <w:rPr>
                <w:rFonts w:ascii="標楷體" w:eastAsia="標楷體" w:hAnsi="標楷體"/>
              </w:rPr>
            </w:pPr>
            <w:r w:rsidRPr="006928A4">
              <w:rPr>
                <w:rFonts w:ascii="標楷體" w:eastAsia="標楷體" w:hAnsi="標楷體" w:hint="eastAsia"/>
              </w:rPr>
              <w:t>必繳項目</w:t>
            </w:r>
          </w:p>
        </w:tc>
        <w:tc>
          <w:tcPr>
            <w:tcW w:w="4405"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1. 線上申請書(請點選)</w:t>
            </w:r>
          </w:p>
        </w:tc>
        <w:tc>
          <w:tcPr>
            <w:tcW w:w="3260"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直接於線上填寫</w:t>
            </w:r>
          </w:p>
        </w:tc>
        <w:tc>
          <w:tcPr>
            <w:tcW w:w="5507" w:type="dxa"/>
            <w:vAlign w:val="center"/>
          </w:tcPr>
          <w:p w:rsidR="00167BCB" w:rsidRPr="006928A4" w:rsidRDefault="00167BCB" w:rsidP="000E73F3">
            <w:pPr>
              <w:rPr>
                <w:rFonts w:ascii="標楷體" w:eastAsia="標楷體" w:hAnsi="標楷體"/>
              </w:rPr>
            </w:pPr>
          </w:p>
        </w:tc>
      </w:tr>
      <w:tr w:rsidR="006928A4" w:rsidRPr="006928A4" w:rsidTr="000E73F3">
        <w:trPr>
          <w:jc w:val="center"/>
        </w:trPr>
        <w:tc>
          <w:tcPr>
            <w:tcW w:w="1722" w:type="dxa"/>
            <w:vMerge/>
            <w:vAlign w:val="center"/>
          </w:tcPr>
          <w:p w:rsidR="00167BCB" w:rsidRPr="006928A4" w:rsidRDefault="00167BCB" w:rsidP="000E73F3">
            <w:pPr>
              <w:rPr>
                <w:rFonts w:ascii="標楷體" w:eastAsia="標楷體" w:hAnsi="標楷體"/>
              </w:rPr>
            </w:pPr>
          </w:p>
        </w:tc>
        <w:tc>
          <w:tcPr>
            <w:tcW w:w="4405"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2. 夢想實踐計劃書(格式下載)</w:t>
            </w:r>
          </w:p>
        </w:tc>
        <w:tc>
          <w:tcPr>
            <w:tcW w:w="3260" w:type="dxa"/>
            <w:vMerge w:val="restart"/>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下載填妥後於報名系統上傳（若線上操作有困難者，可將檔案印出紙本填寫後掛號郵寄至台少盟。）</w:t>
            </w:r>
            <w:r w:rsidRPr="006928A4">
              <w:rPr>
                <w:rFonts w:ascii="標楷體" w:eastAsia="標楷體" w:hAnsi="標楷體"/>
              </w:rPr>
              <w:br/>
              <w:t>地址：106011台北市大安區和平東路一段</w:t>
            </w:r>
            <w:r w:rsidRPr="006928A4">
              <w:rPr>
                <w:rFonts w:ascii="標楷體" w:eastAsia="標楷體" w:hAnsi="標楷體"/>
              </w:rPr>
              <w:lastRenderedPageBreak/>
              <w:t>177-3號2樓</w:t>
            </w:r>
          </w:p>
        </w:tc>
        <w:tc>
          <w:tcPr>
            <w:tcW w:w="5507"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lastRenderedPageBreak/>
              <w:t>夢想實踐計劃執行時間為111年8月至112年1月，未能於期間內完成之計劃內容，請務必予以修正。</w:t>
            </w:r>
          </w:p>
        </w:tc>
      </w:tr>
      <w:tr w:rsidR="006928A4" w:rsidRPr="006928A4" w:rsidTr="000E73F3">
        <w:trPr>
          <w:jc w:val="center"/>
        </w:trPr>
        <w:tc>
          <w:tcPr>
            <w:tcW w:w="1722" w:type="dxa"/>
            <w:vMerge/>
            <w:vAlign w:val="center"/>
          </w:tcPr>
          <w:p w:rsidR="00167BCB" w:rsidRPr="006928A4" w:rsidRDefault="00167BCB" w:rsidP="000E73F3">
            <w:pPr>
              <w:rPr>
                <w:rFonts w:ascii="標楷體" w:eastAsia="標楷體" w:hAnsi="標楷體"/>
              </w:rPr>
            </w:pPr>
          </w:p>
        </w:tc>
        <w:tc>
          <w:tcPr>
            <w:tcW w:w="4405"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3. 自傳及附件資料(格式下載)</w:t>
            </w:r>
          </w:p>
        </w:tc>
        <w:tc>
          <w:tcPr>
            <w:tcW w:w="3260" w:type="dxa"/>
            <w:vMerge/>
            <w:vAlign w:val="center"/>
          </w:tcPr>
          <w:p w:rsidR="00167BCB" w:rsidRPr="006928A4" w:rsidRDefault="00167BCB" w:rsidP="000E73F3">
            <w:pPr>
              <w:rPr>
                <w:rFonts w:ascii="標楷體" w:eastAsia="標楷體" w:hAnsi="標楷體"/>
              </w:rPr>
            </w:pPr>
          </w:p>
        </w:tc>
        <w:tc>
          <w:tcPr>
            <w:tcW w:w="5507" w:type="dxa"/>
            <w:vAlign w:val="center"/>
          </w:tcPr>
          <w:p w:rsidR="00167BCB" w:rsidRPr="006928A4" w:rsidRDefault="00167BCB" w:rsidP="00167BCB">
            <w:pPr>
              <w:pStyle w:val="a7"/>
              <w:numPr>
                <w:ilvl w:val="0"/>
                <w:numId w:val="2"/>
              </w:numPr>
              <w:ind w:leftChars="0"/>
              <w:rPr>
                <w:rFonts w:ascii="標楷體" w:eastAsia="標楷體" w:hAnsi="標楷體"/>
              </w:rPr>
            </w:pPr>
            <w:r w:rsidRPr="006928A4">
              <w:rPr>
                <w:rFonts w:ascii="標楷體" w:eastAsia="標楷體" w:hAnsi="標楷體" w:hint="eastAsia"/>
              </w:rPr>
              <w:t>自傳</w:t>
            </w:r>
          </w:p>
          <w:p w:rsidR="00167BCB" w:rsidRPr="006928A4" w:rsidRDefault="00167BCB" w:rsidP="00167BCB">
            <w:pPr>
              <w:pStyle w:val="a7"/>
              <w:numPr>
                <w:ilvl w:val="0"/>
                <w:numId w:val="2"/>
              </w:numPr>
              <w:ind w:leftChars="0"/>
              <w:rPr>
                <w:rFonts w:ascii="標楷體" w:eastAsia="標楷體" w:hAnsi="標楷體"/>
              </w:rPr>
            </w:pPr>
            <w:r w:rsidRPr="006928A4">
              <w:rPr>
                <w:rFonts w:ascii="標楷體" w:eastAsia="標楷體" w:hAnsi="標楷體" w:hint="eastAsia"/>
              </w:rPr>
              <w:t>附件資料：身分證、學生證、本人郵局或銀行存摺封面之掃描檔。</w:t>
            </w:r>
            <w:r w:rsidRPr="006928A4">
              <w:rPr>
                <w:rFonts w:ascii="標楷體" w:eastAsia="標楷體" w:hAnsi="標楷體"/>
              </w:rPr>
              <w:br/>
            </w:r>
            <w:r w:rsidRPr="006928A4">
              <w:rPr>
                <w:rFonts w:ascii="標楷體" w:eastAsia="標楷體" w:hAnsi="標楷體" w:hint="eastAsia"/>
              </w:rPr>
              <w:lastRenderedPageBreak/>
              <w:t>（若您屬於國中升高中/高中升大學過度階段者目前無學生證，請於開學後線上補交「在學證明」或「學生證」掃描檔。）</w:t>
            </w:r>
          </w:p>
          <w:p w:rsidR="00167BCB" w:rsidRPr="006928A4" w:rsidRDefault="00167BCB" w:rsidP="00167BCB">
            <w:pPr>
              <w:pStyle w:val="a7"/>
              <w:numPr>
                <w:ilvl w:val="0"/>
                <w:numId w:val="2"/>
              </w:numPr>
              <w:ind w:leftChars="0"/>
              <w:rPr>
                <w:rFonts w:ascii="標楷體" w:eastAsia="標楷體" w:hAnsi="標楷體"/>
              </w:rPr>
            </w:pPr>
            <w:r w:rsidRPr="006928A4">
              <w:rPr>
                <w:rFonts w:ascii="標楷體" w:eastAsia="標楷體" w:hAnsi="標楷體" w:hint="eastAsia"/>
              </w:rPr>
              <w:t>如學員本人領有身心障礙證明或特殊教育相關證明請檢附相關證明文件之正本掃描檔。</w:t>
            </w:r>
          </w:p>
        </w:tc>
      </w:tr>
      <w:tr w:rsidR="006928A4" w:rsidRPr="006928A4" w:rsidTr="000E73F3">
        <w:trPr>
          <w:jc w:val="center"/>
        </w:trPr>
        <w:tc>
          <w:tcPr>
            <w:tcW w:w="1722" w:type="dxa"/>
            <w:vMerge/>
            <w:vAlign w:val="center"/>
          </w:tcPr>
          <w:p w:rsidR="00167BCB" w:rsidRPr="006928A4" w:rsidRDefault="00167BCB" w:rsidP="000E73F3">
            <w:pPr>
              <w:rPr>
                <w:rFonts w:ascii="標楷體" w:eastAsia="標楷體" w:hAnsi="標楷體"/>
              </w:rPr>
            </w:pPr>
          </w:p>
        </w:tc>
        <w:tc>
          <w:tcPr>
            <w:tcW w:w="4405"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4. 推薦函(格式下載)</w:t>
            </w:r>
          </w:p>
        </w:tc>
        <w:tc>
          <w:tcPr>
            <w:tcW w:w="3260" w:type="dxa"/>
            <w:vMerge/>
            <w:vAlign w:val="center"/>
          </w:tcPr>
          <w:p w:rsidR="00167BCB" w:rsidRPr="006928A4" w:rsidRDefault="00167BCB" w:rsidP="000E73F3">
            <w:pPr>
              <w:rPr>
                <w:rFonts w:ascii="標楷體" w:eastAsia="標楷體" w:hAnsi="標楷體"/>
              </w:rPr>
            </w:pPr>
          </w:p>
        </w:tc>
        <w:tc>
          <w:tcPr>
            <w:tcW w:w="5507"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請印出第二頁紙本由推薦人親筆簽章，再掃描上傳。</w:t>
            </w:r>
          </w:p>
          <w:p w:rsidR="00167BCB" w:rsidRPr="006928A4" w:rsidRDefault="00167BCB" w:rsidP="000E73F3">
            <w:pPr>
              <w:rPr>
                <w:rFonts w:ascii="標楷體" w:eastAsia="標楷體" w:hAnsi="標楷體"/>
              </w:rPr>
            </w:pPr>
            <w:r w:rsidRPr="006928A4">
              <w:rPr>
                <w:rFonts w:ascii="標楷體" w:eastAsia="標楷體" w:hAnsi="標楷體" w:hint="eastAsia"/>
              </w:rPr>
              <w:t>（主辦單位將視情況與推薦人聯繫）</w:t>
            </w:r>
          </w:p>
        </w:tc>
      </w:tr>
      <w:tr w:rsidR="00167BCB" w:rsidRPr="006928A4" w:rsidTr="000E73F3">
        <w:trPr>
          <w:jc w:val="center"/>
        </w:trPr>
        <w:tc>
          <w:tcPr>
            <w:tcW w:w="1722" w:type="dxa"/>
            <w:vAlign w:val="center"/>
          </w:tcPr>
          <w:p w:rsidR="00167BCB" w:rsidRPr="006928A4" w:rsidRDefault="00167BCB" w:rsidP="000E73F3">
            <w:pPr>
              <w:jc w:val="center"/>
              <w:rPr>
                <w:rFonts w:ascii="標楷體" w:eastAsia="標楷體" w:hAnsi="標楷體"/>
              </w:rPr>
            </w:pPr>
            <w:r w:rsidRPr="006928A4">
              <w:rPr>
                <w:rFonts w:ascii="標楷體" w:eastAsia="標楷體" w:hAnsi="標楷體" w:hint="eastAsia"/>
              </w:rPr>
              <w:t>加分項目</w:t>
            </w:r>
          </w:p>
        </w:tc>
        <w:tc>
          <w:tcPr>
            <w:tcW w:w="4405"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5. 20小時服務學習證明(非必繳文件)</w:t>
            </w:r>
          </w:p>
        </w:tc>
        <w:tc>
          <w:tcPr>
            <w:tcW w:w="3260" w:type="dxa"/>
            <w:vMerge/>
            <w:vAlign w:val="center"/>
          </w:tcPr>
          <w:p w:rsidR="00167BCB" w:rsidRPr="006928A4" w:rsidRDefault="00167BCB" w:rsidP="000E73F3">
            <w:pPr>
              <w:rPr>
                <w:rFonts w:ascii="標楷體" w:eastAsia="標楷體" w:hAnsi="標楷體"/>
              </w:rPr>
            </w:pPr>
          </w:p>
        </w:tc>
        <w:tc>
          <w:tcPr>
            <w:tcW w:w="5507" w:type="dxa"/>
            <w:vAlign w:val="center"/>
          </w:tcPr>
          <w:p w:rsidR="00167BCB" w:rsidRPr="006928A4" w:rsidRDefault="00167BCB" w:rsidP="00167BCB">
            <w:pPr>
              <w:pStyle w:val="a7"/>
              <w:numPr>
                <w:ilvl w:val="0"/>
                <w:numId w:val="3"/>
              </w:numPr>
              <w:ind w:leftChars="0"/>
              <w:rPr>
                <w:rFonts w:ascii="標楷體" w:eastAsia="標楷體" w:hAnsi="標楷體"/>
              </w:rPr>
            </w:pPr>
            <w:r w:rsidRPr="006928A4">
              <w:rPr>
                <w:rFonts w:ascii="標楷體" w:eastAsia="標楷體" w:hAnsi="標楷體" w:hint="eastAsia"/>
              </w:rPr>
              <w:t>需為</w:t>
            </w:r>
            <w:r w:rsidR="003F3210" w:rsidRPr="006928A4">
              <w:rPr>
                <w:rFonts w:ascii="標楷體" w:eastAsia="標楷體" w:hAnsi="標楷體" w:hint="eastAsia"/>
              </w:rPr>
              <w:t>109</w:t>
            </w:r>
            <w:r w:rsidRPr="006928A4">
              <w:rPr>
                <w:rFonts w:ascii="標楷體" w:eastAsia="標楷體" w:hAnsi="標楷體" w:hint="eastAsia"/>
              </w:rPr>
              <w:t>年7月1日至111年5月31日間完成之時數。</w:t>
            </w:r>
          </w:p>
          <w:p w:rsidR="00167BCB" w:rsidRPr="006928A4" w:rsidRDefault="00167BCB" w:rsidP="00167BCB">
            <w:pPr>
              <w:pStyle w:val="a7"/>
              <w:numPr>
                <w:ilvl w:val="0"/>
                <w:numId w:val="3"/>
              </w:numPr>
              <w:ind w:leftChars="0"/>
              <w:rPr>
                <w:rFonts w:ascii="標楷體" w:eastAsia="標楷體" w:hAnsi="標楷體"/>
              </w:rPr>
            </w:pPr>
            <w:r w:rsidRPr="006928A4">
              <w:rPr>
                <w:rFonts w:ascii="標楷體" w:eastAsia="標楷體" w:hAnsi="標楷體" w:hint="eastAsia"/>
              </w:rPr>
              <w:t>若服務單位未提供證明，也可以下載此服務學習證明書(格式下載)，請服務單位協助填寫，再掃描上傳。</w:t>
            </w:r>
          </w:p>
          <w:p w:rsidR="00167BCB" w:rsidRPr="006928A4" w:rsidRDefault="00167BCB" w:rsidP="00167BCB">
            <w:pPr>
              <w:pStyle w:val="a7"/>
              <w:numPr>
                <w:ilvl w:val="0"/>
                <w:numId w:val="3"/>
              </w:numPr>
              <w:ind w:leftChars="0"/>
              <w:rPr>
                <w:rFonts w:ascii="標楷體" w:eastAsia="標楷體" w:hAnsi="標楷體"/>
              </w:rPr>
            </w:pPr>
            <w:r w:rsidRPr="006928A4">
              <w:rPr>
                <w:rFonts w:ascii="標楷體" w:eastAsia="標楷體" w:hAnsi="標楷體" w:hint="eastAsia"/>
              </w:rPr>
              <w:t>如時數未達20小時不需繳交。</w:t>
            </w:r>
          </w:p>
          <w:p w:rsidR="00167BCB" w:rsidRPr="006928A4" w:rsidRDefault="00167BCB" w:rsidP="00167BCB">
            <w:pPr>
              <w:pStyle w:val="a7"/>
              <w:numPr>
                <w:ilvl w:val="0"/>
                <w:numId w:val="3"/>
              </w:numPr>
              <w:ind w:leftChars="0"/>
              <w:rPr>
                <w:rFonts w:ascii="標楷體" w:eastAsia="標楷體" w:hAnsi="標楷體"/>
              </w:rPr>
            </w:pPr>
            <w:r w:rsidRPr="006928A4">
              <w:rPr>
                <w:rFonts w:ascii="標楷體" w:eastAsia="標楷體" w:hAnsi="標楷體" w:hint="eastAsia"/>
              </w:rPr>
              <w:t>詳情請至官網學習課程&gt;服務學習了解。</w:t>
            </w:r>
          </w:p>
          <w:p w:rsidR="00167BCB" w:rsidRPr="006928A4" w:rsidRDefault="00167BCB" w:rsidP="000E73F3">
            <w:pPr>
              <w:rPr>
                <w:rFonts w:ascii="標楷體" w:eastAsia="標楷體" w:hAnsi="標楷體"/>
              </w:rPr>
            </w:pPr>
            <w:r w:rsidRPr="006928A4">
              <w:rPr>
                <w:rFonts w:ascii="標楷體" w:eastAsia="標楷體" w:hAnsi="標楷體" w:hint="eastAsia"/>
              </w:rPr>
              <w:t>（主辦單位將視情況與服務單位聯繫）</w:t>
            </w:r>
          </w:p>
        </w:tc>
      </w:tr>
    </w:tbl>
    <w:p w:rsidR="00167BCB" w:rsidRPr="006928A4" w:rsidRDefault="00167BCB" w:rsidP="00F55C71">
      <w:pPr>
        <w:pStyle w:val="a7"/>
        <w:spacing w:afterLines="50" w:after="180"/>
        <w:ind w:leftChars="0" w:left="958"/>
        <w:rPr>
          <w:rFonts w:ascii="標楷體" w:eastAsia="標楷體" w:hAnsi="標楷體"/>
          <w:szCs w:val="24"/>
        </w:rPr>
      </w:pPr>
    </w:p>
    <w:p w:rsidR="00BE1BB6" w:rsidRPr="006928A4" w:rsidRDefault="00167BCB" w:rsidP="00167BCB">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審核辦法</w:t>
      </w:r>
    </w:p>
    <w:p w:rsidR="00167BCB" w:rsidRPr="006928A4" w:rsidRDefault="00167BCB" w:rsidP="0070472D">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主辦單位將遴聘社會公正人士組成「逆風助學計劃審查委</w:t>
      </w:r>
      <w:r w:rsidR="00A80A5F" w:rsidRPr="006928A4">
        <w:rPr>
          <w:rFonts w:ascii="標楷體" w:eastAsia="標楷體" w:hAnsi="標楷體" w:hint="eastAsia"/>
          <w:szCs w:val="24"/>
        </w:rPr>
        <w:t>員會」，依申請者之經濟需求、夢想實踐計劃與相關書面資料之計畫完整性、可執行性</w:t>
      </w:r>
      <w:r w:rsidR="0070472D" w:rsidRPr="006928A4">
        <w:rPr>
          <w:rFonts w:ascii="標楷體" w:eastAsia="標楷體" w:hAnsi="標楷體" w:hint="eastAsia"/>
          <w:szCs w:val="24"/>
        </w:rPr>
        <w:t>（含預算）</w:t>
      </w:r>
      <w:r w:rsidR="00A80A5F" w:rsidRPr="006928A4">
        <w:rPr>
          <w:rFonts w:ascii="標楷體" w:eastAsia="標楷體" w:hAnsi="標楷體" w:hint="eastAsia"/>
          <w:szCs w:val="24"/>
        </w:rPr>
        <w:t>、</w:t>
      </w:r>
      <w:r w:rsidRPr="006928A4">
        <w:rPr>
          <w:rFonts w:ascii="標楷體" w:eastAsia="標楷體" w:hAnsi="標楷體" w:hint="eastAsia"/>
          <w:szCs w:val="24"/>
        </w:rPr>
        <w:t>公益回饋性</w:t>
      </w:r>
      <w:r w:rsidR="00A80A5F" w:rsidRPr="006928A4">
        <w:rPr>
          <w:rFonts w:ascii="標楷體" w:eastAsia="標楷體" w:hAnsi="標楷體" w:hint="eastAsia"/>
          <w:szCs w:val="24"/>
        </w:rPr>
        <w:t>、創新性</w:t>
      </w:r>
      <w:r w:rsidRPr="006928A4">
        <w:rPr>
          <w:rFonts w:ascii="標楷體" w:eastAsia="標楷體" w:hAnsi="標楷體" w:hint="eastAsia"/>
          <w:szCs w:val="24"/>
        </w:rPr>
        <w:t>，審議補助資格與資助金額。</w:t>
      </w:r>
    </w:p>
    <w:p w:rsidR="00167BCB" w:rsidRPr="006928A4" w:rsidRDefault="00167BCB" w:rsidP="00167BCB">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審查期間如需進行線上面談，請配合主辦單位進行相關辦理。</w:t>
      </w:r>
    </w:p>
    <w:p w:rsidR="00167BCB" w:rsidRDefault="00167BCB" w:rsidP="00F55C71">
      <w:pPr>
        <w:pStyle w:val="a7"/>
        <w:numPr>
          <w:ilvl w:val="1"/>
          <w:numId w:val="1"/>
        </w:numPr>
        <w:spacing w:afterLines="50" w:after="180"/>
        <w:ind w:leftChars="0" w:left="964" w:hanging="482"/>
        <w:rPr>
          <w:rFonts w:ascii="標楷體" w:eastAsia="標楷體" w:hAnsi="標楷體"/>
          <w:szCs w:val="24"/>
        </w:rPr>
      </w:pPr>
      <w:r w:rsidRPr="006928A4">
        <w:rPr>
          <w:rFonts w:ascii="標楷體" w:eastAsia="標楷體" w:hAnsi="標楷體" w:hint="eastAsia"/>
          <w:szCs w:val="24"/>
        </w:rPr>
        <w:t>獲得資助金之學員將依個資法規定隱匿部分個人資訊後，公布於逆風教育助學計劃官網，並以簡訊、e-mail通知。</w:t>
      </w:r>
    </w:p>
    <w:p w:rsidR="00290853" w:rsidRPr="006928A4" w:rsidRDefault="00290853" w:rsidP="00290853">
      <w:pPr>
        <w:pStyle w:val="a7"/>
        <w:spacing w:afterLines="50" w:after="180"/>
        <w:ind w:leftChars="0" w:left="964"/>
        <w:rPr>
          <w:rFonts w:ascii="標楷體" w:eastAsia="標楷體" w:hAnsi="標楷體"/>
          <w:szCs w:val="24"/>
        </w:rPr>
      </w:pPr>
    </w:p>
    <w:p w:rsidR="00167BCB" w:rsidRPr="006928A4" w:rsidRDefault="00167BCB" w:rsidP="00167BCB">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夢想實踐計畫說明</w:t>
      </w:r>
    </w:p>
    <w:p w:rsidR="00167BCB" w:rsidRPr="006928A4" w:rsidRDefault="00167BCB" w:rsidP="00167BCB">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本計畫將提供教育資助金，協助學員減輕經濟壓力，勇於實現自我、追求夢想，因此將夢想實踐計劃類別區分為：藝術人文類(含音樂、設計、攝影)、運動競技類（含各運動項目、舞蹈、各項競賽）、證照考試類、公共參與類及其他類，共五類。並以「自我實現」或「升學就業」為夢想動機。</w:t>
      </w:r>
    </w:p>
    <w:p w:rsidR="00167BCB" w:rsidRPr="006928A4" w:rsidRDefault="00167BCB" w:rsidP="00167BCB">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夢想計畫內容須考量可執行性且於半年內有具體成果為主，若計畫目標超過半年期間，請務</w:t>
      </w:r>
      <w:r w:rsidRPr="006928A4">
        <w:rPr>
          <w:rFonts w:ascii="標楷體" w:eastAsia="標楷體" w:hAnsi="標楷體" w:hint="eastAsia"/>
          <w:szCs w:val="24"/>
        </w:rPr>
        <w:lastRenderedPageBreak/>
        <w:t>必進行計劃內容調整。</w:t>
      </w:r>
    </w:p>
    <w:p w:rsidR="00167BCB" w:rsidRPr="006928A4" w:rsidRDefault="00167BCB" w:rsidP="00167BCB">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本計畫為鼓勵學員勇敢追逐且實踐夢想，因此期末夢想計畫執行成果未如預期，主辦單位仍會依實際執行成果予以補助。</w:t>
      </w:r>
    </w:p>
    <w:p w:rsidR="00167BCB" w:rsidRPr="006928A4" w:rsidRDefault="00167BCB" w:rsidP="00167BCB">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夢想計畫繳交成果資料【相關作品參考項目】</w:t>
      </w:r>
    </w:p>
    <w:p w:rsidR="00167BCB" w:rsidRPr="006928A4" w:rsidRDefault="00167BCB" w:rsidP="00167BCB">
      <w:pPr>
        <w:pStyle w:val="a7"/>
        <w:numPr>
          <w:ilvl w:val="2"/>
          <w:numId w:val="4"/>
        </w:numPr>
        <w:ind w:leftChars="0"/>
        <w:rPr>
          <w:rFonts w:ascii="標楷體" w:eastAsia="標楷體" w:hAnsi="標楷體"/>
          <w:szCs w:val="24"/>
        </w:rPr>
      </w:pPr>
      <w:r w:rsidRPr="006928A4">
        <w:rPr>
          <w:rFonts w:ascii="標楷體" w:eastAsia="標楷體" w:hAnsi="標楷體" w:hint="eastAsia"/>
          <w:szCs w:val="24"/>
        </w:rPr>
        <w:t>藝術人文(含音樂、設計、攝影)：例如作品光碟、作品集。</w:t>
      </w:r>
    </w:p>
    <w:p w:rsidR="00167BCB" w:rsidRPr="006928A4" w:rsidRDefault="00167BCB" w:rsidP="00167BCB">
      <w:pPr>
        <w:pStyle w:val="a7"/>
        <w:numPr>
          <w:ilvl w:val="2"/>
          <w:numId w:val="4"/>
        </w:numPr>
        <w:ind w:leftChars="0"/>
        <w:rPr>
          <w:rFonts w:ascii="標楷體" w:eastAsia="標楷體" w:hAnsi="標楷體"/>
          <w:szCs w:val="24"/>
        </w:rPr>
      </w:pPr>
      <w:r w:rsidRPr="006928A4">
        <w:rPr>
          <w:rFonts w:ascii="標楷體" w:eastAsia="標楷體" w:hAnsi="標楷體" w:hint="eastAsia"/>
          <w:szCs w:val="24"/>
        </w:rPr>
        <w:t>運動競賽(含各運動項目、舞蹈、各項競賽)：例如參賽證明、參賽成績、競賽影音光碟。</w:t>
      </w:r>
    </w:p>
    <w:p w:rsidR="00167BCB" w:rsidRPr="006928A4" w:rsidRDefault="00167BCB" w:rsidP="00167BCB">
      <w:pPr>
        <w:pStyle w:val="a7"/>
        <w:numPr>
          <w:ilvl w:val="2"/>
          <w:numId w:val="4"/>
        </w:numPr>
        <w:ind w:leftChars="0"/>
        <w:rPr>
          <w:rFonts w:ascii="標楷體" w:eastAsia="標楷體" w:hAnsi="標楷體"/>
          <w:szCs w:val="24"/>
        </w:rPr>
      </w:pPr>
      <w:r w:rsidRPr="006928A4">
        <w:rPr>
          <w:rFonts w:ascii="標楷體" w:eastAsia="標楷體" w:hAnsi="標楷體" w:hint="eastAsia"/>
          <w:szCs w:val="24"/>
        </w:rPr>
        <w:t>證照考試：例如考試證明文件(報名文件、准考證)、成績證明(成績單或證書影本)、學習筆記。</w:t>
      </w:r>
    </w:p>
    <w:p w:rsidR="00167BCB" w:rsidRPr="006928A4" w:rsidRDefault="00167BCB" w:rsidP="00167BCB">
      <w:pPr>
        <w:pStyle w:val="a7"/>
        <w:numPr>
          <w:ilvl w:val="2"/>
          <w:numId w:val="4"/>
        </w:numPr>
        <w:ind w:leftChars="0"/>
        <w:rPr>
          <w:rFonts w:ascii="標楷體" w:eastAsia="標楷體" w:hAnsi="標楷體"/>
          <w:szCs w:val="24"/>
        </w:rPr>
      </w:pPr>
      <w:r w:rsidRPr="006928A4">
        <w:rPr>
          <w:rFonts w:ascii="標楷體" w:eastAsia="標楷體" w:hAnsi="標楷體" w:hint="eastAsia"/>
          <w:szCs w:val="24"/>
        </w:rPr>
        <w:t>公共參與：例如參與證明、活動照片、影片。</w:t>
      </w:r>
    </w:p>
    <w:p w:rsidR="00167BCB" w:rsidRPr="006928A4" w:rsidRDefault="00167BCB" w:rsidP="00167BCB">
      <w:pPr>
        <w:pStyle w:val="a7"/>
        <w:numPr>
          <w:ilvl w:val="2"/>
          <w:numId w:val="4"/>
        </w:numPr>
        <w:ind w:leftChars="0"/>
        <w:rPr>
          <w:rFonts w:ascii="標楷體" w:eastAsia="標楷體" w:hAnsi="標楷體"/>
          <w:szCs w:val="24"/>
        </w:rPr>
      </w:pPr>
      <w:r w:rsidRPr="006928A4">
        <w:rPr>
          <w:rFonts w:ascii="標楷體" w:eastAsia="標楷體" w:hAnsi="標楷體" w:hint="eastAsia"/>
          <w:szCs w:val="24"/>
        </w:rPr>
        <w:t>其它：可呈現夢想執行之證明文件資料。</w:t>
      </w:r>
    </w:p>
    <w:p w:rsidR="00167BCB" w:rsidRDefault="00167BCB" w:rsidP="00F55C71">
      <w:pPr>
        <w:pStyle w:val="a7"/>
        <w:spacing w:afterLines="50" w:after="180"/>
        <w:ind w:leftChars="400" w:left="960"/>
        <w:rPr>
          <w:rFonts w:ascii="標楷體" w:eastAsia="標楷體" w:hAnsi="標楷體"/>
          <w:szCs w:val="24"/>
        </w:rPr>
      </w:pPr>
      <w:r w:rsidRPr="006928A4">
        <w:rPr>
          <w:rFonts w:ascii="標楷體" w:eastAsia="標楷體" w:hAnsi="標楷體" w:hint="eastAsia"/>
          <w:szCs w:val="24"/>
        </w:rPr>
        <w:t>※ 學員執行計劃之相關資料、成果報告、作品（包括文字、影音圖像等），將無償提供主辦單位使用。</w:t>
      </w:r>
    </w:p>
    <w:p w:rsidR="00290853" w:rsidRPr="006928A4" w:rsidRDefault="00290853" w:rsidP="00F55C71">
      <w:pPr>
        <w:pStyle w:val="a7"/>
        <w:spacing w:afterLines="50" w:after="180"/>
        <w:ind w:leftChars="400" w:left="960"/>
        <w:rPr>
          <w:rFonts w:ascii="標楷體" w:eastAsia="標楷體" w:hAnsi="標楷體"/>
          <w:szCs w:val="24"/>
        </w:rPr>
      </w:pPr>
    </w:p>
    <w:p w:rsidR="00167BCB" w:rsidRPr="006928A4" w:rsidRDefault="00167BCB" w:rsidP="00167BCB">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計畫執行期間配合規定</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正式獲得資助金之學員(以下簡稱學員)，至少必須參加一場由主辦單位所舉辦之學習課程（文創或冒險學習課程類，課程費用為免費）</w:t>
      </w:r>
    </w:p>
    <w:p w:rsidR="00BE2DA7" w:rsidRPr="006928A4" w:rsidRDefault="00BE2DA7" w:rsidP="005334CC">
      <w:pPr>
        <w:pStyle w:val="a7"/>
        <w:numPr>
          <w:ilvl w:val="0"/>
          <w:numId w:val="8"/>
        </w:numPr>
        <w:ind w:leftChars="0"/>
        <w:rPr>
          <w:rFonts w:ascii="標楷體" w:eastAsia="標楷體" w:hAnsi="標楷體"/>
          <w:szCs w:val="24"/>
        </w:rPr>
      </w:pPr>
      <w:r w:rsidRPr="006928A4">
        <w:rPr>
          <w:rFonts w:ascii="標楷體" w:eastAsia="標楷體" w:hAnsi="標楷體" w:hint="eastAsia"/>
          <w:szCs w:val="24"/>
        </w:rPr>
        <w:t>課程內容、時間、地點將公佈於官網【最新消息】中。</w:t>
      </w:r>
    </w:p>
    <w:p w:rsidR="005334CC" w:rsidRPr="006928A4" w:rsidRDefault="005334CC" w:rsidP="005334CC">
      <w:pPr>
        <w:pStyle w:val="a7"/>
        <w:numPr>
          <w:ilvl w:val="0"/>
          <w:numId w:val="8"/>
        </w:numPr>
        <w:ind w:leftChars="0"/>
        <w:rPr>
          <w:rFonts w:ascii="標楷體" w:eastAsia="標楷體" w:hAnsi="標楷體"/>
          <w:szCs w:val="24"/>
        </w:rPr>
      </w:pPr>
      <w:r w:rsidRPr="006928A4">
        <w:rPr>
          <w:rFonts w:ascii="標楷體" w:eastAsia="標楷體" w:hAnsi="標楷體" w:hint="eastAsia"/>
          <w:szCs w:val="24"/>
        </w:rPr>
        <w:t>外縣市學員參與主辦方要求活動之交通費補助標準：</w:t>
      </w:r>
    </w:p>
    <w:p w:rsidR="005334CC" w:rsidRPr="006928A4" w:rsidRDefault="00CF08DB" w:rsidP="00CF08DB">
      <w:pPr>
        <w:pStyle w:val="a7"/>
        <w:numPr>
          <w:ilvl w:val="1"/>
          <w:numId w:val="8"/>
        </w:numPr>
        <w:ind w:leftChars="0"/>
        <w:rPr>
          <w:rFonts w:ascii="標楷體" w:eastAsia="標楷體" w:hAnsi="標楷體"/>
          <w:szCs w:val="24"/>
        </w:rPr>
      </w:pPr>
      <w:r w:rsidRPr="006928A4">
        <w:rPr>
          <w:rFonts w:ascii="標楷體" w:eastAsia="標楷體" w:hAnsi="標楷體" w:hint="eastAsia"/>
          <w:szCs w:val="24"/>
        </w:rPr>
        <w:t>大眾交通工具補助金額：單趟最高為高鐵票價，若不足則實支實付。交通方式為高鐵、火車、公車、捷運、客運皆可申請，但不含計程車。</w:t>
      </w:r>
    </w:p>
    <w:p w:rsidR="005334CC" w:rsidRPr="006928A4" w:rsidRDefault="005334CC" w:rsidP="005334CC">
      <w:pPr>
        <w:pStyle w:val="a7"/>
        <w:numPr>
          <w:ilvl w:val="1"/>
          <w:numId w:val="8"/>
        </w:numPr>
        <w:ind w:leftChars="0"/>
        <w:rPr>
          <w:rFonts w:ascii="標楷體" w:eastAsia="標楷體" w:hAnsi="標楷體"/>
          <w:szCs w:val="24"/>
        </w:rPr>
      </w:pPr>
      <w:r w:rsidRPr="006928A4">
        <w:rPr>
          <w:rFonts w:ascii="標楷體" w:eastAsia="標楷體" w:hAnsi="標楷體" w:hint="eastAsia"/>
          <w:szCs w:val="24"/>
        </w:rPr>
        <w:t>來回皆可申請，於活動結束後一週內，將票根正本掛號郵寄至台少盟，若平信寄出遺失票根恕不補助。</w:t>
      </w:r>
    </w:p>
    <w:p w:rsidR="005334CC" w:rsidRPr="006928A4" w:rsidRDefault="005334CC" w:rsidP="005334CC">
      <w:pPr>
        <w:pStyle w:val="a7"/>
        <w:numPr>
          <w:ilvl w:val="1"/>
          <w:numId w:val="8"/>
        </w:numPr>
        <w:ind w:leftChars="0"/>
        <w:rPr>
          <w:rFonts w:ascii="標楷體" w:eastAsia="標楷體" w:hAnsi="標楷體"/>
          <w:szCs w:val="24"/>
        </w:rPr>
      </w:pPr>
      <w:r w:rsidRPr="006928A4">
        <w:rPr>
          <w:rFonts w:ascii="標楷體" w:eastAsia="標楷體" w:hAnsi="標楷體" w:hint="eastAsia"/>
          <w:szCs w:val="24"/>
        </w:rPr>
        <w:t>交通往返限學員戶籍地、居住地。</w:t>
      </w:r>
    </w:p>
    <w:p w:rsidR="005334CC" w:rsidRPr="006928A4" w:rsidRDefault="005334CC" w:rsidP="005334CC">
      <w:pPr>
        <w:pStyle w:val="a7"/>
        <w:numPr>
          <w:ilvl w:val="1"/>
          <w:numId w:val="8"/>
        </w:numPr>
        <w:ind w:leftChars="0"/>
        <w:rPr>
          <w:rFonts w:ascii="標楷體" w:eastAsia="標楷體" w:hAnsi="標楷體"/>
          <w:szCs w:val="24"/>
        </w:rPr>
      </w:pPr>
      <w:r w:rsidRPr="006928A4">
        <w:rPr>
          <w:rFonts w:ascii="標楷體" w:eastAsia="標楷體" w:hAnsi="標楷體" w:hint="eastAsia"/>
          <w:szCs w:val="24"/>
        </w:rPr>
        <w:t>搭乘日期可為活動前1天至後1天期間。</w:t>
      </w:r>
    </w:p>
    <w:p w:rsidR="005334CC" w:rsidRPr="006928A4" w:rsidRDefault="005334CC" w:rsidP="005334CC">
      <w:pPr>
        <w:pStyle w:val="a7"/>
        <w:numPr>
          <w:ilvl w:val="1"/>
          <w:numId w:val="8"/>
        </w:numPr>
        <w:ind w:leftChars="0"/>
        <w:rPr>
          <w:rFonts w:ascii="標楷體" w:eastAsia="標楷體" w:hAnsi="標楷體"/>
          <w:szCs w:val="24"/>
        </w:rPr>
      </w:pPr>
      <w:r w:rsidRPr="006928A4">
        <w:rPr>
          <w:rFonts w:ascii="標楷體" w:eastAsia="標楷體" w:hAnsi="標楷體" w:hint="eastAsia"/>
          <w:szCs w:val="24"/>
        </w:rPr>
        <w:t>如有特殊情形，以主辦單位認定為主。</w:t>
      </w:r>
    </w:p>
    <w:p w:rsidR="00BE2DA7" w:rsidRPr="006928A4" w:rsidRDefault="00BE2DA7" w:rsidP="00F55C71">
      <w:pPr>
        <w:pStyle w:val="a7"/>
        <w:numPr>
          <w:ilvl w:val="1"/>
          <w:numId w:val="1"/>
        </w:numPr>
        <w:spacing w:afterLines="50" w:after="180"/>
        <w:ind w:leftChars="0" w:left="964" w:hanging="482"/>
        <w:rPr>
          <w:rFonts w:ascii="標楷體" w:eastAsia="標楷體" w:hAnsi="標楷體"/>
          <w:szCs w:val="24"/>
        </w:rPr>
      </w:pPr>
      <w:r w:rsidRPr="006928A4">
        <w:rPr>
          <w:rFonts w:ascii="標楷體" w:eastAsia="標楷體" w:hAnsi="標楷體" w:hint="eastAsia"/>
          <w:szCs w:val="24"/>
        </w:rPr>
        <w:t>學員在計劃參與過程中，如有放棄學籍、中途退出、無故失聯、無故不參加學習課程、缺繳期中與成果報告之情事，將視情況取消資格並追回已核撥之款項。</w:t>
      </w:r>
    </w:p>
    <w:p w:rsidR="00BE2DA7" w:rsidRPr="006928A4" w:rsidRDefault="00BE2DA7" w:rsidP="00BE2DA7">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教育資助金補助規定</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教育資助金補助標準，依申請學員資格區分為大專院校教育資助金最高金額為伍萬元整、高中職教育資助金最高金額為參萬元整，（主辦單位得視夢想計畫內容予以提供額外特殊補助）。</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夢想計畫類型教育資助金規定</w:t>
      </w:r>
    </w:p>
    <w:p w:rsidR="00BE2DA7" w:rsidRPr="006928A4" w:rsidRDefault="00BE2DA7" w:rsidP="00BE2DA7">
      <w:pPr>
        <w:pStyle w:val="a7"/>
        <w:numPr>
          <w:ilvl w:val="2"/>
          <w:numId w:val="5"/>
        </w:numPr>
        <w:ind w:leftChars="0"/>
        <w:rPr>
          <w:rFonts w:ascii="標楷體" w:eastAsia="標楷體" w:hAnsi="標楷體"/>
          <w:szCs w:val="24"/>
        </w:rPr>
      </w:pPr>
      <w:r w:rsidRPr="006928A4">
        <w:rPr>
          <w:rFonts w:ascii="標楷體" w:eastAsia="標楷體" w:hAnsi="標楷體" w:hint="eastAsia"/>
          <w:szCs w:val="24"/>
        </w:rPr>
        <w:t>藝術人文(含音樂、設計、攝影)： 學習樂器才能之夢想計畫，最高資助金上限為貳萬元整。</w:t>
      </w:r>
    </w:p>
    <w:p w:rsidR="00BE2DA7" w:rsidRPr="006928A4" w:rsidRDefault="00BE2DA7" w:rsidP="00BE2DA7">
      <w:pPr>
        <w:pStyle w:val="a7"/>
        <w:numPr>
          <w:ilvl w:val="2"/>
          <w:numId w:val="5"/>
        </w:numPr>
        <w:ind w:leftChars="0"/>
        <w:rPr>
          <w:rFonts w:ascii="標楷體" w:eastAsia="標楷體" w:hAnsi="標楷體"/>
          <w:szCs w:val="24"/>
        </w:rPr>
      </w:pPr>
      <w:r w:rsidRPr="006928A4">
        <w:rPr>
          <w:rFonts w:ascii="標楷體" w:eastAsia="標楷體" w:hAnsi="標楷體" w:hint="eastAsia"/>
          <w:szCs w:val="24"/>
        </w:rPr>
        <w:t>證照考試：考取證照、學習語言類之夢想計畫，最高資助金上限為壹萬伍仟元整(含國內技術士檢定、國內金融控管檢定、TOEIC及JLPT等語文認證)，具備國際性之專業性證照不在此限，需附上國際專業認證機構之證明資料與考照費用列表。</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lastRenderedPageBreak/>
        <w:t>單一推薦團體/學校教育資助金規定：為使資源公平分配，單一推薦團體/學校，補助學員人數最多以5名為原則。</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 xml:space="preserve">計劃執行時需把使用在夢想計畫的單據（發票、收據）留起來，於期末繳交進行核銷審查。 </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夢想計畫預算及其他生活所需，各需占總預算至少30%。</w:t>
      </w:r>
    </w:p>
    <w:p w:rsidR="00BE2DA7" w:rsidRPr="006928A4" w:rsidRDefault="00BE2DA7" w:rsidP="00F55C71">
      <w:pPr>
        <w:pStyle w:val="a7"/>
        <w:numPr>
          <w:ilvl w:val="1"/>
          <w:numId w:val="1"/>
        </w:numPr>
        <w:spacing w:afterLines="50" w:after="180"/>
        <w:ind w:leftChars="0" w:left="964" w:hanging="482"/>
        <w:rPr>
          <w:rFonts w:ascii="標楷體" w:eastAsia="標楷體" w:hAnsi="標楷體"/>
          <w:szCs w:val="24"/>
        </w:rPr>
      </w:pPr>
      <w:r w:rsidRPr="006928A4">
        <w:rPr>
          <w:rFonts w:ascii="標楷體" w:eastAsia="標楷體" w:hAnsi="標楷體" w:hint="eastAsia"/>
          <w:szCs w:val="24"/>
        </w:rPr>
        <w:t>非用於半年實際生活支出或夢想計劃支出請勿編列至預算表。</w:t>
      </w:r>
    </w:p>
    <w:p w:rsidR="00BE2DA7" w:rsidRPr="006928A4" w:rsidRDefault="00BE2DA7" w:rsidP="00BE2DA7">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教育資助金相關規定</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正式獲得資助金之學員(以下簡稱學員)，需於計劃公告名單兩週內檢附以下兩項文件至台少盟，以利進行撥款作業。</w:t>
      </w:r>
    </w:p>
    <w:p w:rsidR="00BE2DA7" w:rsidRPr="006928A4" w:rsidRDefault="00BE2DA7" w:rsidP="00BE2DA7">
      <w:pPr>
        <w:pStyle w:val="a7"/>
        <w:numPr>
          <w:ilvl w:val="2"/>
          <w:numId w:val="6"/>
        </w:numPr>
        <w:ind w:leftChars="0"/>
        <w:rPr>
          <w:rFonts w:ascii="標楷體" w:eastAsia="標楷體" w:hAnsi="標楷體"/>
          <w:szCs w:val="24"/>
        </w:rPr>
      </w:pPr>
      <w:r w:rsidRPr="006928A4">
        <w:rPr>
          <w:rFonts w:ascii="標楷體" w:eastAsia="標楷體" w:hAnsi="標楷體" w:hint="eastAsia"/>
          <w:szCs w:val="24"/>
        </w:rPr>
        <w:t>台少盟費用簽收單(將於審查通過後提供)：正本郵寄。</w:t>
      </w:r>
    </w:p>
    <w:p w:rsidR="00BE2DA7" w:rsidRPr="006928A4" w:rsidRDefault="00BE2DA7" w:rsidP="00BE2DA7">
      <w:pPr>
        <w:pStyle w:val="a7"/>
        <w:numPr>
          <w:ilvl w:val="2"/>
          <w:numId w:val="6"/>
        </w:numPr>
        <w:ind w:leftChars="0"/>
        <w:rPr>
          <w:rFonts w:ascii="標楷體" w:eastAsia="標楷體" w:hAnsi="標楷體"/>
          <w:szCs w:val="24"/>
        </w:rPr>
      </w:pPr>
      <w:r w:rsidRPr="006928A4">
        <w:rPr>
          <w:rFonts w:ascii="標楷體" w:eastAsia="標楷體" w:hAnsi="標楷體" w:hint="eastAsia"/>
          <w:szCs w:val="24"/>
        </w:rPr>
        <w:t>111學年度第一學期（111年9月）學雜費繳費單：線上繳交(將再通知繳交方式)。</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教育資助金撥付方式</w:t>
      </w:r>
    </w:p>
    <w:p w:rsidR="00BE2DA7" w:rsidRPr="006928A4" w:rsidRDefault="00BE2DA7" w:rsidP="00BE2DA7">
      <w:pPr>
        <w:pStyle w:val="a7"/>
        <w:numPr>
          <w:ilvl w:val="2"/>
          <w:numId w:val="7"/>
        </w:numPr>
        <w:ind w:leftChars="0"/>
        <w:rPr>
          <w:rFonts w:ascii="標楷體" w:eastAsia="標楷體" w:hAnsi="標楷體"/>
          <w:szCs w:val="24"/>
        </w:rPr>
      </w:pPr>
      <w:r w:rsidRPr="006928A4">
        <w:rPr>
          <w:rFonts w:ascii="標楷體" w:eastAsia="標楷體" w:hAnsi="標楷體" w:hint="eastAsia"/>
          <w:szCs w:val="24"/>
        </w:rPr>
        <w:t>資助金分二期撥付，第一期款為核定金額的50%，於9月撥付；第二期款於次年2月收齊學員之成果報告書及相關作品依審查結果撥付(最高為核定金額的50%全額撥付)。</w:t>
      </w:r>
    </w:p>
    <w:p w:rsidR="00BE2DA7" w:rsidRPr="006928A4" w:rsidRDefault="00BE2DA7" w:rsidP="00BE2DA7">
      <w:pPr>
        <w:pStyle w:val="a7"/>
        <w:numPr>
          <w:ilvl w:val="2"/>
          <w:numId w:val="7"/>
        </w:numPr>
        <w:ind w:leftChars="0"/>
        <w:rPr>
          <w:rFonts w:ascii="標楷體" w:eastAsia="標楷體" w:hAnsi="標楷體"/>
          <w:szCs w:val="24"/>
        </w:rPr>
      </w:pPr>
      <w:r w:rsidRPr="006928A4">
        <w:rPr>
          <w:rFonts w:ascii="標楷體" w:eastAsia="標楷體" w:hAnsi="標楷體" w:hint="eastAsia"/>
          <w:szCs w:val="24"/>
        </w:rPr>
        <w:t>對相關規定與申請方式如有疑問，請電洽台少盟(02)2369-5195 分機16張小姐。</w:t>
      </w:r>
    </w:p>
    <w:sectPr w:rsidR="00BE2DA7" w:rsidRPr="006928A4" w:rsidSect="00BE1BB6">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28C" w:rsidRDefault="00EB028C" w:rsidP="00BE1BB6">
      <w:r>
        <w:separator/>
      </w:r>
    </w:p>
  </w:endnote>
  <w:endnote w:type="continuationSeparator" w:id="0">
    <w:p w:rsidR="00EB028C" w:rsidRDefault="00EB028C" w:rsidP="00BE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417573"/>
      <w:docPartObj>
        <w:docPartGallery w:val="Page Numbers (Bottom of Page)"/>
        <w:docPartUnique/>
      </w:docPartObj>
    </w:sdtPr>
    <w:sdtEndPr/>
    <w:sdtContent>
      <w:p w:rsidR="00226BD9" w:rsidRDefault="00226BD9">
        <w:pPr>
          <w:pStyle w:val="a5"/>
          <w:jc w:val="center"/>
        </w:pPr>
        <w:r>
          <w:fldChar w:fldCharType="begin"/>
        </w:r>
        <w:r>
          <w:instrText>PAGE   \* MERGEFORMAT</w:instrText>
        </w:r>
        <w:r>
          <w:fldChar w:fldCharType="separate"/>
        </w:r>
        <w:r w:rsidR="000F7414" w:rsidRPr="000F7414">
          <w:rPr>
            <w:noProof/>
            <w:lang w:val="zh-TW"/>
          </w:rPr>
          <w:t>1</w:t>
        </w:r>
        <w:r>
          <w:fldChar w:fldCharType="end"/>
        </w:r>
      </w:p>
    </w:sdtContent>
  </w:sdt>
  <w:p w:rsidR="00226BD9" w:rsidRDefault="00226BD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28C" w:rsidRDefault="00EB028C" w:rsidP="00BE1BB6">
      <w:r>
        <w:separator/>
      </w:r>
    </w:p>
  </w:footnote>
  <w:footnote w:type="continuationSeparator" w:id="0">
    <w:p w:rsidR="00EB028C" w:rsidRDefault="00EB028C" w:rsidP="00BE1B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468DB"/>
    <w:multiLevelType w:val="hybridMultilevel"/>
    <w:tmpl w:val="C0FE47B0"/>
    <w:lvl w:ilvl="0" w:tplc="04090015">
      <w:start w:val="1"/>
      <w:numFmt w:val="taiwaneseCountingThousand"/>
      <w:lvlText w:val="%1、"/>
      <w:lvlJc w:val="left"/>
      <w:pPr>
        <w:ind w:left="480" w:hanging="480"/>
      </w:pPr>
    </w:lvl>
    <w:lvl w:ilvl="1" w:tplc="AF8880C4">
      <w:start w:val="1"/>
      <w:numFmt w:val="decimal"/>
      <w:lvlText w:val="%2."/>
      <w:lvlJc w:val="left"/>
      <w:pPr>
        <w:ind w:left="960" w:hanging="480"/>
      </w:pPr>
      <w:rPr>
        <w:rFonts w:hint="eastAsia"/>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DF0F04"/>
    <w:multiLevelType w:val="hybridMultilevel"/>
    <w:tmpl w:val="F6EEA6C4"/>
    <w:lvl w:ilvl="0" w:tplc="04090001">
      <w:start w:val="1"/>
      <w:numFmt w:val="bullet"/>
      <w:lvlText w:val=""/>
      <w:lvlJc w:val="left"/>
      <w:pPr>
        <w:ind w:left="1440" w:hanging="480"/>
      </w:pPr>
      <w:rPr>
        <w:rFonts w:ascii="Wingdings" w:hAnsi="Wingdings" w:hint="default"/>
      </w:rPr>
    </w:lvl>
    <w:lvl w:ilvl="1" w:tplc="0409000B">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 w15:restartNumberingAfterBreak="0">
    <w:nsid w:val="340F6535"/>
    <w:multiLevelType w:val="hybridMultilevel"/>
    <w:tmpl w:val="FE464C10"/>
    <w:lvl w:ilvl="0" w:tplc="04090015">
      <w:start w:val="1"/>
      <w:numFmt w:val="taiwaneseCountingThousand"/>
      <w:lvlText w:val="%1、"/>
      <w:lvlJc w:val="left"/>
      <w:pPr>
        <w:ind w:left="480" w:hanging="480"/>
      </w:pPr>
    </w:lvl>
    <w:lvl w:ilvl="1" w:tplc="AF8880C4">
      <w:start w:val="1"/>
      <w:numFmt w:val="decimal"/>
      <w:lvlText w:val="%2."/>
      <w:lvlJc w:val="left"/>
      <w:pPr>
        <w:ind w:left="960" w:hanging="480"/>
      </w:pPr>
      <w:rPr>
        <w:rFonts w:hint="eastAsia"/>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7F4251A"/>
    <w:multiLevelType w:val="hybridMultilevel"/>
    <w:tmpl w:val="2E66513E"/>
    <w:lvl w:ilvl="0" w:tplc="04090015">
      <w:start w:val="1"/>
      <w:numFmt w:val="taiwaneseCountingThousand"/>
      <w:lvlText w:val="%1、"/>
      <w:lvlJc w:val="left"/>
      <w:pPr>
        <w:ind w:left="480" w:hanging="480"/>
      </w:pPr>
    </w:lvl>
    <w:lvl w:ilvl="1" w:tplc="AF8880C4">
      <w:start w:val="1"/>
      <w:numFmt w:val="decimal"/>
      <w:lvlText w:val="%2."/>
      <w:lvlJc w:val="left"/>
      <w:pPr>
        <w:ind w:left="960" w:hanging="480"/>
      </w:pPr>
      <w:rPr>
        <w:rFonts w:hint="eastAsia"/>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D520199"/>
    <w:multiLevelType w:val="hybridMultilevel"/>
    <w:tmpl w:val="CB16CA42"/>
    <w:lvl w:ilvl="0" w:tplc="04090015">
      <w:start w:val="1"/>
      <w:numFmt w:val="taiwaneseCountingThousand"/>
      <w:lvlText w:val="%1、"/>
      <w:lvlJc w:val="left"/>
      <w:pPr>
        <w:ind w:left="480" w:hanging="480"/>
      </w:pPr>
    </w:lvl>
    <w:lvl w:ilvl="1" w:tplc="AF8880C4">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D44490E"/>
    <w:multiLevelType w:val="hybridMultilevel"/>
    <w:tmpl w:val="B76C49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7AB27BA"/>
    <w:multiLevelType w:val="hybridMultilevel"/>
    <w:tmpl w:val="78C0C2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80F35EB"/>
    <w:multiLevelType w:val="hybridMultilevel"/>
    <w:tmpl w:val="4796B8D0"/>
    <w:lvl w:ilvl="0" w:tplc="04090015">
      <w:start w:val="1"/>
      <w:numFmt w:val="taiwaneseCountingThousand"/>
      <w:lvlText w:val="%1、"/>
      <w:lvlJc w:val="left"/>
      <w:pPr>
        <w:ind w:left="480" w:hanging="480"/>
      </w:pPr>
    </w:lvl>
    <w:lvl w:ilvl="1" w:tplc="AF8880C4">
      <w:start w:val="1"/>
      <w:numFmt w:val="decimal"/>
      <w:lvlText w:val="%2."/>
      <w:lvlJc w:val="left"/>
      <w:pPr>
        <w:ind w:left="960" w:hanging="480"/>
      </w:pPr>
      <w:rPr>
        <w:rFonts w:hint="eastAsia"/>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5"/>
  </w:num>
  <w:num w:numId="4">
    <w:abstractNumId w:val="0"/>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83"/>
    <w:rsid w:val="000F7414"/>
    <w:rsid w:val="00167BCB"/>
    <w:rsid w:val="001A1450"/>
    <w:rsid w:val="00226BD9"/>
    <w:rsid w:val="00290853"/>
    <w:rsid w:val="003F3210"/>
    <w:rsid w:val="004A19A3"/>
    <w:rsid w:val="005334CC"/>
    <w:rsid w:val="005E0716"/>
    <w:rsid w:val="006928A4"/>
    <w:rsid w:val="0070472D"/>
    <w:rsid w:val="00820C83"/>
    <w:rsid w:val="009900F8"/>
    <w:rsid w:val="00A73B87"/>
    <w:rsid w:val="00A80A5F"/>
    <w:rsid w:val="00B56F64"/>
    <w:rsid w:val="00BE1BB6"/>
    <w:rsid w:val="00BE2DA7"/>
    <w:rsid w:val="00CF08DB"/>
    <w:rsid w:val="00EB028C"/>
    <w:rsid w:val="00F55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D086331-AC7D-4469-B6E4-2B44042A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BB6"/>
    <w:pPr>
      <w:tabs>
        <w:tab w:val="center" w:pos="4153"/>
        <w:tab w:val="right" w:pos="8306"/>
      </w:tabs>
      <w:snapToGrid w:val="0"/>
    </w:pPr>
    <w:rPr>
      <w:sz w:val="20"/>
      <w:szCs w:val="20"/>
    </w:rPr>
  </w:style>
  <w:style w:type="character" w:customStyle="1" w:styleId="a4">
    <w:name w:val="頁首 字元"/>
    <w:basedOn w:val="a0"/>
    <w:link w:val="a3"/>
    <w:uiPriority w:val="99"/>
    <w:rsid w:val="00BE1BB6"/>
    <w:rPr>
      <w:sz w:val="20"/>
      <w:szCs w:val="20"/>
    </w:rPr>
  </w:style>
  <w:style w:type="paragraph" w:styleId="a5">
    <w:name w:val="footer"/>
    <w:basedOn w:val="a"/>
    <w:link w:val="a6"/>
    <w:uiPriority w:val="99"/>
    <w:unhideWhenUsed/>
    <w:rsid w:val="00BE1BB6"/>
    <w:pPr>
      <w:tabs>
        <w:tab w:val="center" w:pos="4153"/>
        <w:tab w:val="right" w:pos="8306"/>
      </w:tabs>
      <w:snapToGrid w:val="0"/>
    </w:pPr>
    <w:rPr>
      <w:sz w:val="20"/>
      <w:szCs w:val="20"/>
    </w:rPr>
  </w:style>
  <w:style w:type="character" w:customStyle="1" w:styleId="a6">
    <w:name w:val="頁尾 字元"/>
    <w:basedOn w:val="a0"/>
    <w:link w:val="a5"/>
    <w:uiPriority w:val="99"/>
    <w:rsid w:val="00BE1BB6"/>
    <w:rPr>
      <w:sz w:val="20"/>
      <w:szCs w:val="20"/>
    </w:rPr>
  </w:style>
  <w:style w:type="paragraph" w:styleId="a7">
    <w:name w:val="List Paragraph"/>
    <w:basedOn w:val="a"/>
    <w:uiPriority w:val="34"/>
    <w:qFormat/>
    <w:rsid w:val="00BE1BB6"/>
    <w:pPr>
      <w:ind w:leftChars="200" w:left="480"/>
    </w:pPr>
  </w:style>
  <w:style w:type="table" w:styleId="a8">
    <w:name w:val="Table Grid"/>
    <w:basedOn w:val="a1"/>
    <w:uiPriority w:val="59"/>
    <w:rsid w:val="00167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33D69-B203-4888-8DC5-DAFC018B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426</Words>
  <Characters>2430</Characters>
  <Application>Microsoft Office Word</Application>
  <DocSecurity>4</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cp:revision>
  <dcterms:created xsi:type="dcterms:W3CDTF">2022-06-01T02:37:00Z</dcterms:created>
  <dcterms:modified xsi:type="dcterms:W3CDTF">2022-06-01T02:37:00Z</dcterms:modified>
</cp:coreProperties>
</file>