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38" w:rsidRPr="00464F9E" w:rsidRDefault="0056354A" w:rsidP="0056354A">
      <w:pPr>
        <w:jc w:val="center"/>
        <w:rPr>
          <w:rFonts w:ascii="華康儷中宋" w:eastAsia="華康儷中宋"/>
          <w:sz w:val="48"/>
          <w:szCs w:val="48"/>
        </w:rPr>
      </w:pPr>
      <w:r w:rsidRPr="00464F9E">
        <w:rPr>
          <w:rFonts w:ascii="華康儷中宋" w:eastAsia="華康儷中宋" w:hint="eastAsia"/>
          <w:sz w:val="48"/>
          <w:szCs w:val="48"/>
        </w:rPr>
        <w:t>IMAGE POWER</w:t>
      </w:r>
    </w:p>
    <w:p w:rsidR="0056354A" w:rsidRPr="00464F9E" w:rsidRDefault="0056354A" w:rsidP="0056354A">
      <w:pPr>
        <w:jc w:val="center"/>
        <w:rPr>
          <w:rFonts w:ascii="華康儷中宋" w:eastAsia="華康儷中宋"/>
          <w:sz w:val="28"/>
          <w:szCs w:val="28"/>
        </w:rPr>
      </w:pPr>
      <w:r w:rsidRPr="00464F9E">
        <w:rPr>
          <w:rFonts w:ascii="華康儷中宋" w:eastAsia="華康儷中宋" w:hint="eastAsia"/>
          <w:sz w:val="28"/>
          <w:szCs w:val="28"/>
        </w:rPr>
        <w:t>識圖認出我，意圖認識你</w:t>
      </w:r>
    </w:p>
    <w:p w:rsidR="0056354A" w:rsidRPr="00464F9E" w:rsidRDefault="0056354A" w:rsidP="0056354A">
      <w:pPr>
        <w:jc w:val="center"/>
        <w:rPr>
          <w:rFonts w:ascii="華康儷中宋" w:eastAsia="華康儷中宋"/>
          <w:sz w:val="28"/>
          <w:szCs w:val="28"/>
        </w:rPr>
      </w:pPr>
      <w:r w:rsidRPr="00464F9E">
        <w:rPr>
          <w:rFonts w:ascii="華康儷中宋" w:eastAsia="華康儷中宋" w:hint="eastAsia"/>
          <w:sz w:val="28"/>
          <w:szCs w:val="28"/>
        </w:rPr>
        <w:t>青少年自我探索冬季營隊</w:t>
      </w:r>
    </w:p>
    <w:p w:rsidR="005136CC" w:rsidRPr="00464F9E" w:rsidRDefault="0056354A" w:rsidP="0056354A">
      <w:pPr>
        <w:rPr>
          <w:rFonts w:ascii="華康儷中宋" w:eastAsia="華康儷中宋"/>
          <w:b/>
          <w:sz w:val="28"/>
          <w:szCs w:val="28"/>
        </w:rPr>
      </w:pPr>
      <w:r w:rsidRPr="00464F9E">
        <w:rPr>
          <w:rFonts w:ascii="華康儷中宋" w:eastAsia="華康儷中宋" w:hint="eastAsia"/>
          <w:b/>
          <w:sz w:val="28"/>
          <w:szCs w:val="28"/>
        </w:rPr>
        <w:t>主旨：</w:t>
      </w:r>
      <w:r w:rsidR="005136CC" w:rsidRPr="00464F9E">
        <w:rPr>
          <w:rFonts w:ascii="華康儷中宋" w:eastAsia="華康儷中宋" w:hint="eastAsia"/>
          <w:b/>
          <w:sz w:val="28"/>
          <w:szCs w:val="28"/>
        </w:rPr>
        <w:t>玩！</w:t>
      </w:r>
    </w:p>
    <w:p w:rsidR="009F2375" w:rsidRPr="006D2C73" w:rsidRDefault="009F2375" w:rsidP="0056354A">
      <w:pPr>
        <w:rPr>
          <w:rFonts w:ascii="華康儷中宋" w:eastAsia="華康儷中宋" w:hAnsi="標楷體"/>
          <w:sz w:val="28"/>
          <w:szCs w:val="28"/>
        </w:rPr>
      </w:pPr>
      <w:r w:rsidRPr="006D2C73">
        <w:rPr>
          <w:rFonts w:ascii="華康儷中宋" w:eastAsia="華康儷中宋" w:hAnsi="標楷體" w:hint="eastAsia"/>
          <w:sz w:val="28"/>
          <w:szCs w:val="28"/>
        </w:rPr>
        <w:t>1.</w:t>
      </w:r>
      <w:r w:rsidR="00C66C41" w:rsidRPr="006D2C73">
        <w:rPr>
          <w:rFonts w:ascii="華康儷中宋" w:eastAsia="華康儷中宋" w:hAnsi="標楷體" w:hint="eastAsia"/>
          <w:sz w:val="28"/>
          <w:szCs w:val="28"/>
        </w:rPr>
        <w:t>自我探索</w:t>
      </w:r>
      <w:r w:rsidRPr="006D2C73">
        <w:rPr>
          <w:rFonts w:ascii="華康儷中宋" w:eastAsia="華康儷中宋" w:hAnsi="標楷體" w:hint="eastAsia"/>
          <w:sz w:val="28"/>
          <w:szCs w:val="28"/>
        </w:rPr>
        <w:t>。2.</w:t>
      </w:r>
      <w:r w:rsidR="00CB1C08" w:rsidRPr="006D2C73">
        <w:rPr>
          <w:rFonts w:ascii="華康儷中宋" w:eastAsia="華康儷中宋" w:hAnsi="標楷體" w:hint="eastAsia"/>
          <w:sz w:val="28"/>
          <w:szCs w:val="28"/>
        </w:rPr>
        <w:t>分享與支持。</w:t>
      </w:r>
    </w:p>
    <w:p w:rsidR="00A6727C" w:rsidRPr="00464F9E" w:rsidRDefault="00A6727C" w:rsidP="0056354A">
      <w:pPr>
        <w:rPr>
          <w:rFonts w:ascii="華康儷中宋" w:eastAsia="華康儷中宋"/>
          <w:b/>
          <w:sz w:val="28"/>
          <w:szCs w:val="28"/>
        </w:rPr>
      </w:pPr>
      <w:r w:rsidRPr="00464F9E">
        <w:rPr>
          <w:rFonts w:ascii="華康儷中宋" w:eastAsia="華康儷中宋" w:hint="eastAsia"/>
          <w:b/>
          <w:sz w:val="28"/>
          <w:szCs w:val="28"/>
        </w:rPr>
        <w:t>課程介紹：</w:t>
      </w:r>
    </w:p>
    <w:p w:rsidR="00CB1C08" w:rsidRPr="006D2C73" w:rsidRDefault="00A6727C" w:rsidP="0056354A">
      <w:pPr>
        <w:rPr>
          <w:rFonts w:ascii="華康儷中宋" w:eastAsia="華康儷中宋" w:hAnsi="標楷體"/>
          <w:szCs w:val="24"/>
        </w:rPr>
      </w:pPr>
      <w:r w:rsidRPr="006D2C73">
        <w:rPr>
          <w:rFonts w:ascii="華康儷中宋" w:eastAsia="華康儷中宋" w:hAnsi="標楷體" w:hint="eastAsia"/>
          <w:szCs w:val="24"/>
        </w:rPr>
        <w:t>1.「什麼是我真正想做的事？」、「我擁有什麼樣的光？」、「我想朝什麼方向飛翔？」、「我是誰？」</w:t>
      </w:r>
      <w:r w:rsidR="00CB1C08" w:rsidRPr="006D2C73">
        <w:rPr>
          <w:rFonts w:ascii="華康儷中宋" w:eastAsia="華康儷中宋" w:hAnsi="標楷體" w:hint="eastAsia"/>
          <w:szCs w:val="24"/>
        </w:rPr>
        <w:t>、「我還可以是誰？」、「我可以守護誰？」</w:t>
      </w:r>
      <w:r w:rsidRPr="006D2C73">
        <w:rPr>
          <w:rFonts w:ascii="華康儷中宋" w:eastAsia="華康儷中宋" w:hAnsi="標楷體" w:hint="eastAsia"/>
          <w:szCs w:val="24"/>
        </w:rPr>
        <w:t>如果你曾經對這些問題好奇，歡迎你來這個營隊。</w:t>
      </w:r>
      <w:r w:rsidRPr="006D2C73">
        <w:rPr>
          <w:rFonts w:ascii="華康儷中宋" w:eastAsia="華康儷中宋" w:hAnsi="標楷體" w:hint="eastAsia"/>
          <w:szCs w:val="24"/>
        </w:rPr>
        <w:br/>
        <w:t>2.這個營隊沒有太多知識性的補充，而是透過有一點年紀的生命來分享，我們無法</w:t>
      </w:r>
      <w:r w:rsidR="00CB1C08" w:rsidRPr="006D2C73">
        <w:rPr>
          <w:rFonts w:ascii="華康儷中宋" w:eastAsia="華康儷中宋" w:hAnsi="標楷體" w:hint="eastAsia"/>
          <w:szCs w:val="24"/>
        </w:rPr>
        <w:t>給你正確的答案，因為我們也只知道部份的世界，但我們願意真誠的支持你，去探索自己的答案，因為這個營隊的老師們也是這樣長到這把年紀的，而且還在繼續長，希望一直長到老,長到離開地球時。</w:t>
      </w:r>
    </w:p>
    <w:p w:rsidR="009A1599" w:rsidRPr="006D2C73" w:rsidRDefault="009A1599">
      <w:pPr>
        <w:rPr>
          <w:rFonts w:ascii="華康儷中宋" w:eastAsia="華康儷中宋"/>
          <w:b/>
          <w:sz w:val="32"/>
          <w:szCs w:val="32"/>
        </w:rPr>
      </w:pPr>
      <w:r w:rsidRPr="006D2C73">
        <w:rPr>
          <w:rFonts w:ascii="華康儷中宋" w:eastAsia="華康儷中宋" w:hint="eastAsia"/>
          <w:b/>
          <w:sz w:val="32"/>
          <w:szCs w:val="32"/>
        </w:rPr>
        <w:t>大同</w:t>
      </w:r>
      <w:r w:rsidR="006D2C73" w:rsidRPr="006D2C73">
        <w:rPr>
          <w:rFonts w:ascii="華康儷中宋" w:eastAsia="華康儷中宋" w:hint="eastAsia"/>
          <w:b/>
          <w:sz w:val="32"/>
          <w:szCs w:val="32"/>
        </w:rPr>
        <w:t>高中</w:t>
      </w:r>
      <w:r w:rsidRPr="006D2C73">
        <w:rPr>
          <w:rFonts w:ascii="華康儷中宋" w:eastAsia="華康儷中宋" w:hint="eastAsia"/>
          <w:b/>
          <w:sz w:val="32"/>
          <w:szCs w:val="32"/>
        </w:rPr>
        <w:t>兩日版活動</w:t>
      </w:r>
      <w:r w:rsidR="006D2C73" w:rsidRPr="006D2C73">
        <w:rPr>
          <w:rFonts w:ascii="華康儷中宋" w:eastAsia="華康儷中宋" w:hint="eastAsia"/>
          <w:b/>
          <w:sz w:val="32"/>
          <w:szCs w:val="32"/>
        </w:rPr>
        <w:t>(暫定)</w:t>
      </w:r>
      <w:r w:rsidRPr="006D2C73">
        <w:rPr>
          <w:rFonts w:ascii="華康儷中宋" w:eastAsia="華康儷中宋" w:hint="eastAsia"/>
          <w:b/>
          <w:sz w:val="32"/>
          <w:szCs w:val="32"/>
        </w:rPr>
        <w:t>：</w:t>
      </w:r>
      <w:bookmarkStart w:id="0" w:name="_GoBack"/>
      <w:bookmarkEnd w:id="0"/>
    </w:p>
    <w:p w:rsidR="009A1599" w:rsidRPr="006D2C73" w:rsidRDefault="00476A21">
      <w:pPr>
        <w:rPr>
          <w:rFonts w:ascii="華康儷中宋" w:eastAsia="華康儷中宋"/>
          <w:b/>
          <w:sz w:val="20"/>
          <w:szCs w:val="20"/>
        </w:rPr>
      </w:pPr>
      <w:r>
        <w:rPr>
          <w:rFonts w:ascii="華康行楷體W5" w:eastAsia="華康行楷體W5" w:hint="eastAsia"/>
          <w:b/>
          <w:sz w:val="28"/>
          <w:szCs w:val="28"/>
        </w:rPr>
        <w:t>1/24</w:t>
      </w:r>
      <w:r w:rsidR="006D2C73">
        <w:rPr>
          <w:rFonts w:ascii="華康行楷體W5" w:eastAsia="華康行楷體W5" w:hint="eastAsia"/>
          <w:b/>
          <w:sz w:val="28"/>
          <w:szCs w:val="28"/>
        </w:rPr>
        <w:t xml:space="preserve">  </w:t>
      </w:r>
      <w:r w:rsidR="006D2C73" w:rsidRPr="006D2C73">
        <w:rPr>
          <w:rFonts w:ascii="華康行楷體W5" w:eastAsia="華康行楷體W5" w:hint="eastAsia"/>
          <w:sz w:val="28"/>
          <w:szCs w:val="28"/>
        </w:rPr>
        <w:t xml:space="preserve">   </w:t>
      </w:r>
      <w:r w:rsidR="006D2C73" w:rsidRPr="006D2C73">
        <w:rPr>
          <w:rFonts w:ascii="華康儷中宋" w:eastAsia="華康儷中宋" w:hint="eastAsia"/>
          <w:sz w:val="20"/>
          <w:szCs w:val="20"/>
        </w:rPr>
        <w:t>沒有安排固定的休息時間，請聽自己身體的話，不用被規定什麼時候才能去尿尿，該尿尿就去尿尿！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8"/>
        <w:gridCol w:w="4841"/>
        <w:gridCol w:w="2525"/>
      </w:tblGrid>
      <w:tr w:rsidR="00923BC6" w:rsidTr="00923BC6">
        <w:trPr>
          <w:trHeight w:val="436"/>
        </w:trPr>
        <w:tc>
          <w:tcPr>
            <w:tcW w:w="2838" w:type="dxa"/>
            <w:shd w:val="clear" w:color="auto" w:fill="BFBFBF" w:themeFill="background1" w:themeFillShade="BF"/>
          </w:tcPr>
          <w:p w:rsidR="00923BC6" w:rsidRPr="00F273C2" w:rsidRDefault="00923BC6" w:rsidP="00702EA9">
            <w:pPr>
              <w:rPr>
                <w:rFonts w:ascii="標楷體" w:eastAsia="標楷體" w:hAnsi="標楷體"/>
              </w:rPr>
            </w:pPr>
            <w:r w:rsidRPr="00F273C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841" w:type="dxa"/>
            <w:shd w:val="clear" w:color="auto" w:fill="BFBFBF" w:themeFill="background1" w:themeFillShade="BF"/>
          </w:tcPr>
          <w:p w:rsidR="00923BC6" w:rsidRPr="00F273C2" w:rsidRDefault="00923BC6" w:rsidP="00702EA9">
            <w:pPr>
              <w:rPr>
                <w:rFonts w:ascii="標楷體" w:eastAsia="標楷體" w:hAnsi="標楷體"/>
              </w:rPr>
            </w:pPr>
            <w:r w:rsidRPr="00F273C2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525" w:type="dxa"/>
            <w:shd w:val="clear" w:color="auto" w:fill="BFBFBF" w:themeFill="background1" w:themeFillShade="BF"/>
          </w:tcPr>
          <w:p w:rsidR="00923BC6" w:rsidRPr="00F273C2" w:rsidRDefault="00923BC6" w:rsidP="00923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負責老師</w:t>
            </w:r>
          </w:p>
        </w:tc>
      </w:tr>
      <w:tr w:rsidR="00923BC6" w:rsidTr="00923BC6">
        <w:trPr>
          <w:trHeight w:val="452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08:30~08:40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校方開場</w:t>
            </w:r>
          </w:p>
        </w:tc>
        <w:tc>
          <w:tcPr>
            <w:tcW w:w="2525" w:type="dxa"/>
          </w:tcPr>
          <w:p w:rsidR="00923BC6" w:rsidRDefault="00923BC6" w:rsidP="00923BC6"/>
        </w:tc>
      </w:tr>
      <w:tr w:rsidR="00923BC6" w:rsidTr="00923BC6">
        <w:trPr>
          <w:trHeight w:val="436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08:40~09:00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直覺分組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以鈞</w:t>
            </w:r>
          </w:p>
        </w:tc>
      </w:tr>
      <w:tr w:rsidR="00923BC6" w:rsidTr="00923BC6">
        <w:trPr>
          <w:trHeight w:val="452"/>
        </w:trPr>
        <w:tc>
          <w:tcPr>
            <w:tcW w:w="2838" w:type="dxa"/>
          </w:tcPr>
          <w:p w:rsidR="00923BC6" w:rsidRDefault="00923BC6" w:rsidP="00F77F53">
            <w:r>
              <w:rPr>
                <w:rFonts w:hint="eastAsia"/>
              </w:rPr>
              <w:t>09:00~10:40</w:t>
            </w:r>
          </w:p>
        </w:tc>
        <w:tc>
          <w:tcPr>
            <w:tcW w:w="4841" w:type="dxa"/>
          </w:tcPr>
          <w:p w:rsidR="00923BC6" w:rsidRDefault="00923BC6" w:rsidP="00923BC6">
            <w:r>
              <w:rPr>
                <w:rFonts w:hint="eastAsia"/>
              </w:rPr>
              <w:t>大地遊戲收集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個圖騰章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簡單紀錄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以鈞、馨如、品如、</w:t>
            </w:r>
          </w:p>
          <w:p w:rsidR="00923BC6" w:rsidRDefault="00F56372" w:rsidP="00923BC6">
            <w:r w:rsidRPr="00F56372">
              <w:rPr>
                <w:rFonts w:hint="eastAsia"/>
              </w:rPr>
              <w:t>媖壬</w:t>
            </w:r>
          </w:p>
        </w:tc>
      </w:tr>
      <w:tr w:rsidR="00923BC6" w:rsidTr="00923BC6">
        <w:trPr>
          <w:trHeight w:val="436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10:40~11:00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花陣與靜心開場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  <w:tr w:rsidR="00923BC6" w:rsidTr="00923BC6">
        <w:trPr>
          <w:trHeight w:val="436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11:00~12:00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如玲講課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  <w:tr w:rsidR="00923BC6" w:rsidTr="00923BC6">
        <w:trPr>
          <w:trHeight w:val="452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12:00~13:00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午餐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午休</w:t>
            </w:r>
          </w:p>
        </w:tc>
        <w:tc>
          <w:tcPr>
            <w:tcW w:w="2525" w:type="dxa"/>
          </w:tcPr>
          <w:p w:rsidR="00923BC6" w:rsidRDefault="00923BC6" w:rsidP="00923BC6"/>
        </w:tc>
      </w:tr>
      <w:tr w:rsidR="00923BC6" w:rsidTr="00923BC6">
        <w:trPr>
          <w:trHeight w:val="436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13:00~13:30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身體對話律動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品如</w:t>
            </w:r>
          </w:p>
        </w:tc>
      </w:tr>
      <w:tr w:rsidR="00923BC6" w:rsidTr="00923BC6">
        <w:trPr>
          <w:trHeight w:val="465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13:30~14:30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如玲講課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  <w:tr w:rsidR="00923BC6" w:rsidTr="00923BC6">
        <w:trPr>
          <w:trHeight w:val="436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14:30~16:00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小組對談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以鈞、馨如、品如、</w:t>
            </w:r>
          </w:p>
          <w:p w:rsidR="00923BC6" w:rsidRDefault="00F56372" w:rsidP="00923BC6">
            <w:r w:rsidRPr="00F56372">
              <w:rPr>
                <w:rFonts w:hint="eastAsia"/>
              </w:rPr>
              <w:t>媖壬</w:t>
            </w:r>
          </w:p>
        </w:tc>
      </w:tr>
      <w:tr w:rsidR="00923BC6" w:rsidTr="00923BC6">
        <w:trPr>
          <w:trHeight w:val="465"/>
        </w:trPr>
        <w:tc>
          <w:tcPr>
            <w:tcW w:w="2838" w:type="dxa"/>
          </w:tcPr>
          <w:p w:rsidR="00923BC6" w:rsidRDefault="00923BC6" w:rsidP="00702EA9">
            <w:r>
              <w:rPr>
                <w:rFonts w:hint="eastAsia"/>
              </w:rPr>
              <w:t>16:00~16:30</w:t>
            </w:r>
          </w:p>
        </w:tc>
        <w:tc>
          <w:tcPr>
            <w:tcW w:w="4841" w:type="dxa"/>
          </w:tcPr>
          <w:p w:rsidR="00923BC6" w:rsidRDefault="00923BC6" w:rsidP="00702EA9">
            <w:r>
              <w:rPr>
                <w:rFonts w:hint="eastAsia"/>
              </w:rPr>
              <w:t>靜心收場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擁抱</w:t>
            </w:r>
          </w:p>
        </w:tc>
        <w:tc>
          <w:tcPr>
            <w:tcW w:w="25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</w:tbl>
    <w:p w:rsidR="006D2C73" w:rsidRPr="006D2C73" w:rsidRDefault="00476A21" w:rsidP="006D2C73">
      <w:pPr>
        <w:rPr>
          <w:rFonts w:ascii="華康儷中宋" w:eastAsia="華康儷中宋"/>
          <w:sz w:val="20"/>
          <w:szCs w:val="20"/>
        </w:rPr>
      </w:pPr>
      <w:r>
        <w:rPr>
          <w:rFonts w:ascii="華康行楷體W5" w:eastAsia="華康行楷體W5" w:hint="eastAsia"/>
          <w:b/>
          <w:sz w:val="28"/>
          <w:szCs w:val="28"/>
        </w:rPr>
        <w:lastRenderedPageBreak/>
        <w:t>1/25</w:t>
      </w:r>
      <w:r w:rsidR="006D2C73">
        <w:rPr>
          <w:rFonts w:ascii="華康行楷體W5" w:eastAsia="華康行楷體W5" w:hint="eastAsia"/>
          <w:b/>
          <w:sz w:val="28"/>
          <w:szCs w:val="28"/>
        </w:rPr>
        <w:t xml:space="preserve">      </w:t>
      </w:r>
      <w:r w:rsidR="006D2C73" w:rsidRPr="006D2C73">
        <w:rPr>
          <w:rFonts w:ascii="華康儷中宋" w:eastAsia="華康儷中宋" w:hint="eastAsia"/>
          <w:sz w:val="20"/>
          <w:szCs w:val="20"/>
        </w:rPr>
        <w:t>沒有安排固定的休息時間，請聽自己身體的話，不用被規定什麼時候才能去尿尿，該尿尿就去尿尿！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0"/>
        <w:gridCol w:w="4686"/>
        <w:gridCol w:w="2425"/>
      </w:tblGrid>
      <w:tr w:rsidR="00923BC6" w:rsidTr="00923BC6">
        <w:trPr>
          <w:trHeight w:val="435"/>
        </w:trPr>
        <w:tc>
          <w:tcPr>
            <w:tcW w:w="2740" w:type="dxa"/>
            <w:shd w:val="clear" w:color="auto" w:fill="BFBFBF" w:themeFill="background1" w:themeFillShade="BF"/>
          </w:tcPr>
          <w:p w:rsidR="00923BC6" w:rsidRPr="00F273C2" w:rsidRDefault="00923BC6" w:rsidP="00702EA9">
            <w:pPr>
              <w:rPr>
                <w:rFonts w:ascii="標楷體" w:eastAsia="標楷體" w:hAnsi="標楷體"/>
              </w:rPr>
            </w:pPr>
            <w:r w:rsidRPr="00F273C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686" w:type="dxa"/>
            <w:shd w:val="clear" w:color="auto" w:fill="BFBFBF" w:themeFill="background1" w:themeFillShade="BF"/>
          </w:tcPr>
          <w:p w:rsidR="00923BC6" w:rsidRPr="00F273C2" w:rsidRDefault="00923BC6" w:rsidP="00702EA9">
            <w:pPr>
              <w:rPr>
                <w:rFonts w:ascii="標楷體" w:eastAsia="標楷體" w:hAnsi="標楷體"/>
              </w:rPr>
            </w:pPr>
            <w:r w:rsidRPr="00F273C2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:rsidR="00923BC6" w:rsidRPr="00F273C2" w:rsidRDefault="00923BC6" w:rsidP="00923B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負責老師</w:t>
            </w:r>
          </w:p>
        </w:tc>
      </w:tr>
      <w:tr w:rsidR="00923BC6" w:rsidTr="00923BC6">
        <w:trPr>
          <w:trHeight w:val="450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08:30~08:40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校方開場</w:t>
            </w:r>
          </w:p>
        </w:tc>
        <w:tc>
          <w:tcPr>
            <w:tcW w:w="2425" w:type="dxa"/>
          </w:tcPr>
          <w:p w:rsidR="00923BC6" w:rsidRDefault="00923BC6" w:rsidP="00923BC6"/>
        </w:tc>
      </w:tr>
      <w:tr w:rsidR="00923BC6" w:rsidTr="00923BC6">
        <w:trPr>
          <w:trHeight w:val="435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08:40~09:00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品如帶身體律動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品如</w:t>
            </w:r>
          </w:p>
        </w:tc>
      </w:tr>
      <w:tr w:rsidR="00923BC6" w:rsidTr="00923BC6">
        <w:trPr>
          <w:trHeight w:val="450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09:00~09:30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花陣與靜心開場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  <w:tr w:rsidR="00923BC6" w:rsidTr="00923BC6">
        <w:trPr>
          <w:trHeight w:val="435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09:30~12:00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如玲講課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  <w:tr w:rsidR="00923BC6" w:rsidTr="00923BC6">
        <w:trPr>
          <w:trHeight w:val="450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12:00~13:00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午餐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午休</w:t>
            </w:r>
          </w:p>
        </w:tc>
        <w:tc>
          <w:tcPr>
            <w:tcW w:w="2425" w:type="dxa"/>
          </w:tcPr>
          <w:p w:rsidR="00923BC6" w:rsidRDefault="00923BC6" w:rsidP="00923BC6"/>
        </w:tc>
      </w:tr>
      <w:tr w:rsidR="00923BC6" w:rsidTr="00923BC6">
        <w:trPr>
          <w:trHeight w:val="435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13:00~14:30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藝術創作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馨如</w:t>
            </w:r>
          </w:p>
        </w:tc>
      </w:tr>
      <w:tr w:rsidR="00923BC6" w:rsidTr="00923BC6">
        <w:trPr>
          <w:trHeight w:val="435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14:30~16:00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小組對談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以鈞、馨如、品如、</w:t>
            </w:r>
          </w:p>
          <w:p w:rsidR="00923BC6" w:rsidRDefault="00F56372" w:rsidP="00923BC6">
            <w:r w:rsidRPr="00F56372">
              <w:rPr>
                <w:rFonts w:hint="eastAsia"/>
              </w:rPr>
              <w:t>媖壬</w:t>
            </w:r>
          </w:p>
        </w:tc>
      </w:tr>
      <w:tr w:rsidR="00923BC6" w:rsidTr="00923BC6">
        <w:trPr>
          <w:trHeight w:val="464"/>
        </w:trPr>
        <w:tc>
          <w:tcPr>
            <w:tcW w:w="2740" w:type="dxa"/>
          </w:tcPr>
          <w:p w:rsidR="00923BC6" w:rsidRDefault="00923BC6" w:rsidP="00702EA9">
            <w:r>
              <w:rPr>
                <w:rFonts w:hint="eastAsia"/>
              </w:rPr>
              <w:t>16:00~16:30</w:t>
            </w:r>
          </w:p>
        </w:tc>
        <w:tc>
          <w:tcPr>
            <w:tcW w:w="4686" w:type="dxa"/>
          </w:tcPr>
          <w:p w:rsidR="00923BC6" w:rsidRDefault="00923BC6" w:rsidP="00702EA9">
            <w:r>
              <w:rPr>
                <w:rFonts w:hint="eastAsia"/>
              </w:rPr>
              <w:t>靜心收場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擁抱</w:t>
            </w:r>
          </w:p>
        </w:tc>
        <w:tc>
          <w:tcPr>
            <w:tcW w:w="2425" w:type="dxa"/>
          </w:tcPr>
          <w:p w:rsidR="00923BC6" w:rsidRDefault="00923BC6" w:rsidP="00923BC6">
            <w:r>
              <w:rPr>
                <w:rFonts w:hint="eastAsia"/>
              </w:rPr>
              <w:t>如玲</w:t>
            </w:r>
          </w:p>
        </w:tc>
      </w:tr>
    </w:tbl>
    <w:p w:rsidR="008135C0" w:rsidRDefault="008135C0">
      <w:pPr>
        <w:rPr>
          <w:rFonts w:ascii="華康行楷體W5" w:eastAsia="華康行楷體W5"/>
          <w:b/>
          <w:sz w:val="28"/>
          <w:szCs w:val="28"/>
        </w:rPr>
      </w:pPr>
    </w:p>
    <w:p w:rsidR="008135C0" w:rsidRPr="00464C97" w:rsidRDefault="008135C0">
      <w:pPr>
        <w:rPr>
          <w:rFonts w:ascii="華康儷中宋" w:eastAsia="華康儷中宋"/>
          <w:b/>
          <w:sz w:val="28"/>
          <w:szCs w:val="28"/>
        </w:rPr>
      </w:pPr>
      <w:r w:rsidRPr="00464C97">
        <w:rPr>
          <w:rFonts w:ascii="華康儷中宋" w:eastAsia="華康儷中宋" w:hint="eastAsia"/>
          <w:b/>
          <w:sz w:val="28"/>
          <w:szCs w:val="28"/>
        </w:rPr>
        <w:t>大同版二日師資：</w:t>
      </w:r>
    </w:p>
    <w:p w:rsidR="006D2C73" w:rsidRDefault="006D2C73">
      <w:pPr>
        <w:rPr>
          <w:rFonts w:ascii="華康儷中宋" w:eastAsia="華康儷中宋"/>
          <w:szCs w:val="24"/>
        </w:rPr>
      </w:pPr>
      <w:r>
        <w:rPr>
          <w:rFonts w:ascii="華康儷中宋" w:eastAsia="華康儷中宋" w:hint="eastAsia"/>
          <w:szCs w:val="24"/>
        </w:rPr>
        <w:t>講師：</w:t>
      </w:r>
      <w:r w:rsidR="00923BC6">
        <w:rPr>
          <w:rFonts w:ascii="華康儷中宋" w:eastAsia="華康儷中宋" w:hint="eastAsia"/>
          <w:szCs w:val="24"/>
        </w:rPr>
        <w:t>潘</w:t>
      </w:r>
      <w:r>
        <w:rPr>
          <w:rFonts w:ascii="華康儷中宋" w:eastAsia="華康儷中宋" w:hint="eastAsia"/>
          <w:szCs w:val="24"/>
        </w:rPr>
        <w:t>如玲</w:t>
      </w:r>
      <w:r w:rsidR="00923BC6">
        <w:rPr>
          <w:rFonts w:ascii="華康儷中宋" w:eastAsia="華康儷中宋" w:hint="eastAsia"/>
          <w:szCs w:val="24"/>
        </w:rPr>
        <w:t>(文華高中退休教師)</w:t>
      </w:r>
    </w:p>
    <w:p w:rsidR="00923BC6" w:rsidRDefault="006D2C73">
      <w:pPr>
        <w:rPr>
          <w:rFonts w:ascii="華康儷中宋" w:eastAsia="華康儷中宋"/>
          <w:szCs w:val="24"/>
        </w:rPr>
      </w:pPr>
      <w:r>
        <w:rPr>
          <w:rFonts w:ascii="華康儷中宋" w:eastAsia="華康儷中宋" w:hint="eastAsia"/>
          <w:szCs w:val="24"/>
        </w:rPr>
        <w:t>助教：</w:t>
      </w:r>
      <w:r w:rsidR="00923BC6">
        <w:rPr>
          <w:rFonts w:ascii="華康儷中宋" w:eastAsia="華康儷中宋" w:hint="eastAsia"/>
          <w:szCs w:val="24"/>
        </w:rPr>
        <w:t>柳</w:t>
      </w:r>
      <w:r w:rsidR="008135C0" w:rsidRPr="00464C97">
        <w:rPr>
          <w:rFonts w:ascii="華康儷中宋" w:eastAsia="華康儷中宋" w:hint="eastAsia"/>
          <w:szCs w:val="24"/>
        </w:rPr>
        <w:t>品如</w:t>
      </w:r>
      <w:r w:rsidR="00923BC6">
        <w:rPr>
          <w:rFonts w:ascii="華康儷中宋" w:eastAsia="華康儷中宋" w:hint="eastAsia"/>
          <w:szCs w:val="24"/>
        </w:rPr>
        <w:t>(文華高中國文科專任教師)</w:t>
      </w:r>
      <w:r w:rsidR="008135C0" w:rsidRPr="00464C97">
        <w:rPr>
          <w:rFonts w:ascii="華康儷中宋" w:eastAsia="華康儷中宋" w:hint="eastAsia"/>
          <w:szCs w:val="24"/>
        </w:rPr>
        <w:t>、</w:t>
      </w:r>
      <w:r w:rsidR="00F56372">
        <w:rPr>
          <w:rFonts w:ascii="華康儷中宋" w:eastAsia="華康儷中宋" w:hint="eastAsia"/>
          <w:szCs w:val="24"/>
        </w:rPr>
        <w:t>童</w:t>
      </w:r>
      <w:r w:rsidR="008135C0" w:rsidRPr="00464C97">
        <w:rPr>
          <w:rFonts w:ascii="華康儷中宋" w:eastAsia="華康儷中宋" w:hint="eastAsia"/>
          <w:szCs w:val="24"/>
        </w:rPr>
        <w:t>馨如</w:t>
      </w:r>
      <w:r w:rsidR="00923BC6" w:rsidRPr="00923BC6">
        <w:rPr>
          <w:rFonts w:ascii="華康儷中宋" w:eastAsia="華康儷中宋" w:hint="eastAsia"/>
          <w:szCs w:val="24"/>
        </w:rPr>
        <w:t>(文華高中國文科專任教師)</w:t>
      </w:r>
    </w:p>
    <w:p w:rsidR="008135C0" w:rsidRDefault="00923BC6">
      <w:pPr>
        <w:rPr>
          <w:rFonts w:ascii="華康儷中宋" w:eastAsia="華康儷中宋"/>
          <w:szCs w:val="24"/>
        </w:rPr>
      </w:pPr>
      <w:r>
        <w:rPr>
          <w:rFonts w:ascii="華康儷中宋" w:eastAsia="華康儷中宋" w:hint="eastAsia"/>
          <w:szCs w:val="24"/>
        </w:rPr>
        <w:t xml:space="preserve">      </w:t>
      </w:r>
      <w:r w:rsidR="00585E59">
        <w:rPr>
          <w:rFonts w:ascii="華康儷中宋" w:eastAsia="華康儷中宋" w:hint="eastAsia"/>
          <w:szCs w:val="24"/>
        </w:rPr>
        <w:t>鄭</w:t>
      </w:r>
      <w:r w:rsidR="008135C0" w:rsidRPr="00464C97">
        <w:rPr>
          <w:rFonts w:ascii="華康儷中宋" w:eastAsia="華康儷中宋" w:hint="eastAsia"/>
          <w:szCs w:val="24"/>
        </w:rPr>
        <w:t>以鈞</w:t>
      </w:r>
      <w:r>
        <w:rPr>
          <w:rFonts w:ascii="華康儷中宋" w:eastAsia="華康儷中宋" w:hint="eastAsia"/>
          <w:szCs w:val="24"/>
        </w:rPr>
        <w:t>(</w:t>
      </w:r>
      <w:r w:rsidR="00F56372">
        <w:rPr>
          <w:rFonts w:ascii="華康儷中宋" w:eastAsia="華康儷中宋" w:hint="eastAsia"/>
          <w:szCs w:val="24"/>
        </w:rPr>
        <w:t>明華國中英文科傳任教師)、鄭</w:t>
      </w:r>
      <w:r w:rsidR="00F56372">
        <w:rPr>
          <w:rFonts w:ascii="細明體" w:eastAsia="細明體" w:hAnsi="細明體" w:cs="細明體" w:hint="eastAsia"/>
          <w:szCs w:val="24"/>
        </w:rPr>
        <w:t>媖</w:t>
      </w:r>
      <w:r w:rsidR="00F56372">
        <w:rPr>
          <w:rFonts w:ascii="華康儷中宋" w:eastAsia="華康儷中宋" w:hint="eastAsia"/>
          <w:szCs w:val="24"/>
        </w:rPr>
        <w:t>壬(明義國小教師)</w:t>
      </w:r>
    </w:p>
    <w:p w:rsidR="00464C97" w:rsidRPr="00464C97" w:rsidRDefault="00464C97">
      <w:pPr>
        <w:rPr>
          <w:rFonts w:ascii="華康儷中宋" w:eastAsia="華康儷中宋"/>
          <w:szCs w:val="24"/>
        </w:rPr>
      </w:pPr>
    </w:p>
    <w:p w:rsidR="00464C97" w:rsidRPr="00464C97" w:rsidRDefault="00464C97" w:rsidP="00F56372">
      <w:pPr>
        <w:pStyle w:val="a8"/>
        <w:ind w:leftChars="0" w:left="1080"/>
        <w:rPr>
          <w:rFonts w:ascii="華康儷中宋" w:eastAsia="華康儷中宋"/>
          <w:szCs w:val="24"/>
        </w:rPr>
      </w:pPr>
    </w:p>
    <w:sectPr w:rsidR="00464C97" w:rsidRPr="00464C97" w:rsidSect="005635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06" w:rsidRDefault="00A10406" w:rsidP="00A6727C">
      <w:r>
        <w:separator/>
      </w:r>
    </w:p>
  </w:endnote>
  <w:endnote w:type="continuationSeparator" w:id="0">
    <w:p w:rsidR="00A10406" w:rsidRDefault="00A10406" w:rsidP="00A6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宋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06" w:rsidRDefault="00A10406" w:rsidP="00A6727C">
      <w:r>
        <w:separator/>
      </w:r>
    </w:p>
  </w:footnote>
  <w:footnote w:type="continuationSeparator" w:id="0">
    <w:p w:rsidR="00A10406" w:rsidRDefault="00A10406" w:rsidP="00A6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6E0"/>
    <w:multiLevelType w:val="hybridMultilevel"/>
    <w:tmpl w:val="A7A4BF38"/>
    <w:lvl w:ilvl="0" w:tplc="DD76A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81134"/>
    <w:multiLevelType w:val="hybridMultilevel"/>
    <w:tmpl w:val="E16C86FC"/>
    <w:lvl w:ilvl="0" w:tplc="A728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25492E"/>
    <w:multiLevelType w:val="hybridMultilevel"/>
    <w:tmpl w:val="D5FA5E0C"/>
    <w:lvl w:ilvl="0" w:tplc="2BAC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D7DCD"/>
    <w:multiLevelType w:val="hybridMultilevel"/>
    <w:tmpl w:val="D49602CC"/>
    <w:lvl w:ilvl="0" w:tplc="13BC51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54B1158"/>
    <w:multiLevelType w:val="hybridMultilevel"/>
    <w:tmpl w:val="0FCA2566"/>
    <w:lvl w:ilvl="0" w:tplc="C484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A"/>
    <w:rsid w:val="0006717A"/>
    <w:rsid w:val="000C4398"/>
    <w:rsid w:val="000C5839"/>
    <w:rsid w:val="00170B4B"/>
    <w:rsid w:val="001E1127"/>
    <w:rsid w:val="002C218C"/>
    <w:rsid w:val="00377497"/>
    <w:rsid w:val="003801C5"/>
    <w:rsid w:val="00464C97"/>
    <w:rsid w:val="00464F9E"/>
    <w:rsid w:val="00476A21"/>
    <w:rsid w:val="00485D57"/>
    <w:rsid w:val="00490731"/>
    <w:rsid w:val="005136CC"/>
    <w:rsid w:val="0056354A"/>
    <w:rsid w:val="00585E59"/>
    <w:rsid w:val="006550DE"/>
    <w:rsid w:val="00663EA7"/>
    <w:rsid w:val="006D2C73"/>
    <w:rsid w:val="00732038"/>
    <w:rsid w:val="00806537"/>
    <w:rsid w:val="008135C0"/>
    <w:rsid w:val="00905861"/>
    <w:rsid w:val="00923BC6"/>
    <w:rsid w:val="009A1599"/>
    <w:rsid w:val="009F2375"/>
    <w:rsid w:val="00A10406"/>
    <w:rsid w:val="00A6727C"/>
    <w:rsid w:val="00AF2BC7"/>
    <w:rsid w:val="00B5706B"/>
    <w:rsid w:val="00C66C41"/>
    <w:rsid w:val="00C73950"/>
    <w:rsid w:val="00CB1C08"/>
    <w:rsid w:val="00CC4840"/>
    <w:rsid w:val="00CE5293"/>
    <w:rsid w:val="00DF0701"/>
    <w:rsid w:val="00E70A46"/>
    <w:rsid w:val="00F273C2"/>
    <w:rsid w:val="00F56372"/>
    <w:rsid w:val="00F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1CC229-299E-434F-AA42-C662C2CA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27C"/>
    <w:rPr>
      <w:sz w:val="20"/>
      <w:szCs w:val="20"/>
    </w:rPr>
  </w:style>
  <w:style w:type="table" w:styleId="a7">
    <w:name w:val="Table Grid"/>
    <w:basedOn w:val="a1"/>
    <w:uiPriority w:val="59"/>
    <w:rsid w:val="0051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4F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08F0-F048-4521-8892-AA0B62A4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hsinz</dc:creator>
  <cp:lastModifiedBy>user</cp:lastModifiedBy>
  <cp:revision>4</cp:revision>
  <dcterms:created xsi:type="dcterms:W3CDTF">2023-12-27T08:13:00Z</dcterms:created>
  <dcterms:modified xsi:type="dcterms:W3CDTF">2024-01-04T07:27:00Z</dcterms:modified>
</cp:coreProperties>
</file>